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9B454">
      <w:pPr>
        <w:spacing w:line="288" w:lineRule="auto"/>
        <w:rPr>
          <w:szCs w:val="21"/>
          <w:shd w:val="clear" w:color="auto" w:fill="FFFFFF"/>
        </w:rPr>
      </w:pPr>
      <w:r>
        <w:rPr>
          <w:rFonts w:hint="eastAsia"/>
          <w:szCs w:val="21"/>
          <w:shd w:val="clear" w:color="auto" w:fill="FFFFFF"/>
        </w:rPr>
        <w:t>说明</w:t>
      </w:r>
      <w:r>
        <w:rPr>
          <w:szCs w:val="21"/>
          <w:shd w:val="clear" w:color="auto" w:fill="FFFFFF"/>
        </w:rPr>
        <w:t>：</w:t>
      </w:r>
      <w:r>
        <w:rPr>
          <w:rFonts w:hint="eastAsia"/>
          <w:szCs w:val="21"/>
          <w:shd w:val="clear" w:color="auto" w:fill="FFFFFF"/>
        </w:rPr>
        <w:t>一律采用word格式通栏编排形式投稿，</w:t>
      </w:r>
      <w:r>
        <w:rPr>
          <w:szCs w:val="21"/>
          <w:shd w:val="clear" w:color="auto" w:fill="FFFFFF"/>
        </w:rPr>
        <w:t>中文为</w:t>
      </w:r>
      <w:r>
        <w:rPr>
          <w:rFonts w:hint="eastAsia"/>
          <w:szCs w:val="21"/>
          <w:shd w:val="clear" w:color="auto" w:fill="FFFFFF"/>
        </w:rPr>
        <w:t>宋体</w:t>
      </w:r>
      <w:r>
        <w:rPr>
          <w:szCs w:val="21"/>
          <w:shd w:val="clear" w:color="auto" w:fill="FFFFFF"/>
        </w:rPr>
        <w:t>，英文为Times New Roma，单栏。</w:t>
      </w:r>
    </w:p>
    <w:p w14:paraId="6713C949">
      <w:pPr>
        <w:spacing w:before="620" w:after="780"/>
        <w:ind w:left="-19" w:leftChars="-9" w:right="6" w:firstLine="16" w:firstLineChars="5"/>
        <w:jc w:val="center"/>
        <w:rPr>
          <w:rFonts w:ascii="黑体" w:hAnsi="黑体" w:eastAsia="黑体"/>
          <w:sz w:val="32"/>
          <w:szCs w:val="32"/>
        </w:rPr>
      </w:pPr>
      <w:r>
        <w:rPr>
          <w:rFonts w:hint="eastAsia" w:ascii="黑体" w:hAns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747395</wp:posOffset>
                </wp:positionV>
                <wp:extent cx="4924425" cy="480695"/>
                <wp:effectExtent l="4445" t="4445" r="11430" b="10160"/>
                <wp:wrapNone/>
                <wp:docPr id="3" name="文本框 2"/>
                <wp:cNvGraphicFramePr/>
                <a:graphic xmlns:a="http://schemas.openxmlformats.org/drawingml/2006/main">
                  <a:graphicData uri="http://schemas.microsoft.com/office/word/2010/wordprocessingShape">
                    <wps:wsp>
                      <wps:cNvSpPr txBox="1"/>
                      <wps:spPr>
                        <a:xfrm>
                          <a:off x="0" y="0"/>
                          <a:ext cx="4924425" cy="480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D6C5C8">
                            <w:pPr>
                              <w:jc w:val="left"/>
                            </w:pPr>
                            <w:r>
                              <w:rPr>
                                <w:rFonts w:hint="eastAsia" w:ascii="黑体" w:hAnsi="黑体" w:eastAsia="黑体"/>
                                <w:sz w:val="18"/>
                                <w:szCs w:val="18"/>
                              </w:rPr>
                              <w:t>中文标题：黑体三号字，应确切、简炼、醒目，尽量不用缩写词、“研究”“基于”，推荐名词性词组，不超过25个字</w:t>
                            </w:r>
                          </w:p>
                        </w:txbxContent>
                      </wps:txbx>
                      <wps:bodyPr wrap="square" upright="1"/>
                    </wps:wsp>
                  </a:graphicData>
                </a:graphic>
              </wp:anchor>
            </w:drawing>
          </mc:Choice>
          <mc:Fallback>
            <w:pict>
              <v:shape id="文本框 2" o:spid="_x0000_s1026" o:spt="202" type="#_x0000_t202" style="position:absolute;left:0pt;margin-left:13.65pt;margin-top:58.85pt;height:37.85pt;width:387.75pt;z-index:251661312;mso-width-relative:page;mso-height-relative:page;" fillcolor="#FFFFFF" filled="t" stroked="t" coordsize="21600,21600" o:gfxdata="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Y8Mj2AAAAAoBAAAPAAAA&#10;AAAAAAEAIAAAACIAAABkcnMvZG93bnJldi54bWxQSwECFAAUAAAACACHTuJA7O1jwBUCAABEBAAA&#10;DgAAAAAAAAABACAAAAAnAQAAZHJzL2Uyb0RvYy54bWxQSwUGAAAAAAYABgBZAQAArgUAAAAA&#10;">
                <v:fill on="t" focussize="0,0"/>
                <v:stroke color="#000000" joinstyle="miter"/>
                <v:imagedata o:title=""/>
                <o:lock v:ext="edit" aspectratio="f"/>
                <v:textbox>
                  <w:txbxContent>
                    <w:p w14:paraId="39D6C5C8">
                      <w:pPr>
                        <w:jc w:val="left"/>
                      </w:pPr>
                      <w:r>
                        <w:rPr>
                          <w:rFonts w:hint="eastAsia" w:ascii="黑体" w:hAnsi="黑体" w:eastAsia="黑体"/>
                          <w:sz w:val="18"/>
                          <w:szCs w:val="18"/>
                        </w:rPr>
                        <w:t>中文标题：黑体三号字，应确切、简炼、醒目，尽量不用缩写词、“研究”“基于”，推荐名词性词组，不超过25个字</w:t>
                      </w:r>
                    </w:p>
                  </w:txbxContent>
                </v:textbox>
              </v:shape>
            </w:pict>
          </mc:Fallback>
        </mc:AlternateContent>
      </w:r>
      <w:r>
        <w:rPr>
          <w:rFonts w:hint="eastAsia" w:ascii="黑体" w:hAnsi="黑体" w:eastAsia="黑体"/>
          <w:sz w:val="32"/>
          <w:szCs w:val="32"/>
        </w:rPr>
        <w:t>中文标题</w:t>
      </w:r>
    </w:p>
    <w:p w14:paraId="1570B50C">
      <w:pPr>
        <w:spacing w:after="360"/>
        <w:ind w:right="94" w:rightChars="45"/>
        <w:jc w:val="center"/>
        <w:rPr>
          <w:rFonts w:hint="eastAsia" w:ascii="仿宋" w:hAnsi="仿宋" w:eastAsia="仿宋" w:cs="仿宋"/>
          <w:sz w:val="22"/>
          <w:shd w:val="clear" w:color="auto" w:fill="FFFFFF"/>
          <w:vertAlign w:val="superscript"/>
        </w:rPr>
      </w:pPr>
      <w:r>
        <w:rPr>
          <w:rFonts w:hint="eastAsia" w:ascii="仿宋" w:hAnsi="仿宋" w:eastAsia="仿宋" w:cs="仿宋"/>
          <w:sz w:val="22"/>
          <w:shd w:val="clear" w:color="auto" w:fill="FFFFFF"/>
        </w:rPr>
        <w:t>徐舟</w:t>
      </w:r>
      <w:r>
        <w:rPr>
          <w:rFonts w:hint="eastAsia" w:ascii="仿宋" w:hAnsi="仿宋" w:eastAsia="仿宋" w:cs="仿宋"/>
          <w:sz w:val="22"/>
          <w:shd w:val="clear" w:color="auto" w:fill="FFFFFF"/>
          <w:vertAlign w:val="superscript"/>
        </w:rPr>
        <w:t>1a</w:t>
      </w:r>
      <w:r>
        <w:rPr>
          <w:rFonts w:hint="eastAsia" w:ascii="仿宋" w:hAnsi="仿宋" w:eastAsia="仿宋" w:cs="仿宋"/>
          <w:sz w:val="22"/>
          <w:shd w:val="clear" w:color="auto" w:fill="FFFFFF"/>
        </w:rPr>
        <w:t>，龚诚</w:t>
      </w:r>
      <w:r>
        <w:rPr>
          <w:rFonts w:hint="eastAsia" w:ascii="仿宋" w:hAnsi="仿宋" w:eastAsia="仿宋" w:cs="仿宋"/>
          <w:sz w:val="22"/>
          <w:shd w:val="clear" w:color="auto" w:fill="FFFFFF"/>
          <w:vertAlign w:val="superscript"/>
        </w:rPr>
        <w:t>1b</w:t>
      </w:r>
      <w:r>
        <w:rPr>
          <w:rFonts w:hint="eastAsia" w:ascii="仿宋" w:hAnsi="仿宋" w:eastAsia="仿宋" w:cs="仿宋"/>
          <w:sz w:val="22"/>
          <w:shd w:val="clear" w:color="auto" w:fill="FFFFFF"/>
        </w:rPr>
        <w:t>，薛园园</w:t>
      </w:r>
      <w:r>
        <w:rPr>
          <w:rFonts w:hint="eastAsia" w:ascii="仿宋" w:hAnsi="仿宋" w:eastAsia="仿宋" w:cs="仿宋"/>
          <w:sz w:val="22"/>
          <w:shd w:val="clear" w:color="auto" w:fill="FFFFFF"/>
          <w:vertAlign w:val="superscript"/>
        </w:rPr>
        <w:t>2</w:t>
      </w:r>
    </w:p>
    <w:p w14:paraId="34322461">
      <w:pPr>
        <w:numPr>
          <w:ilvl w:val="0"/>
          <w:numId w:val="1"/>
        </w:numPr>
        <w:spacing w:after="240"/>
        <w:ind w:firstLine="300" w:firstLineChars="200"/>
        <w:jc w:val="center"/>
        <w:rPr>
          <w:rFonts w:ascii="楷体" w:hAnsi="楷体" w:eastAsia="楷体" w:cs="楷体"/>
          <w:sz w:val="15"/>
          <w:szCs w:val="15"/>
          <w:shd w:val="clear" w:color="auto" w:fill="FFFFFF"/>
        </w:rPr>
      </w:pPr>
      <w:r>
        <w:rPr>
          <w:rFonts w:hint="eastAsia" w:ascii="楷体" w:hAnsi="楷体" w:eastAsia="楷体" w:cs="楷体"/>
          <w:sz w:val="15"/>
          <w:szCs w:val="15"/>
          <w:shd w:val="clear" w:color="auto" w:fill="FFFFFF"/>
        </w:rPr>
        <mc:AlternateContent>
          <mc:Choice Requires="wps">
            <w:drawing>
              <wp:anchor distT="0" distB="0" distL="114300" distR="114300" simplePos="0" relativeHeight="251669504" behindDoc="0" locked="0" layoutInCell="1" allowOverlap="1">
                <wp:simplePos x="0" y="0"/>
                <wp:positionH relativeFrom="column">
                  <wp:posOffset>757555</wp:posOffset>
                </wp:positionH>
                <wp:positionV relativeFrom="paragraph">
                  <wp:posOffset>234950</wp:posOffset>
                </wp:positionV>
                <wp:extent cx="3759835" cy="303530"/>
                <wp:effectExtent l="4445" t="4445" r="7620" b="9525"/>
                <wp:wrapNone/>
                <wp:docPr id="11" name="文本框 2"/>
                <wp:cNvGraphicFramePr/>
                <a:graphic xmlns:a="http://schemas.openxmlformats.org/drawingml/2006/main">
                  <a:graphicData uri="http://schemas.microsoft.com/office/word/2010/wordprocessingShape">
                    <wps:wsp>
                      <wps:cNvSpPr txBox="1"/>
                      <wps:spPr>
                        <a:xfrm>
                          <a:off x="0" y="0"/>
                          <a:ext cx="37598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EFDEF">
                            <w:pPr>
                              <w:rPr>
                                <w:rFonts w:ascii="黑体" w:hAnsi="黑体" w:eastAsia="黑体"/>
                                <w:sz w:val="18"/>
                                <w:szCs w:val="18"/>
                              </w:rPr>
                            </w:pPr>
                            <w:r>
                              <w:rPr>
                                <w:rFonts w:hint="eastAsia" w:ascii="黑体" w:hAnsi="黑体" w:eastAsia="黑体"/>
                                <w:sz w:val="18"/>
                                <w:szCs w:val="18"/>
                              </w:rPr>
                              <w:t>所有作者若均为同一单位，则不加上标；省会城市、直辖市可省略省份</w:t>
                            </w:r>
                          </w:p>
                        </w:txbxContent>
                      </wps:txbx>
                      <wps:bodyPr wrap="square" upright="1"/>
                    </wps:wsp>
                  </a:graphicData>
                </a:graphic>
              </wp:anchor>
            </w:drawing>
          </mc:Choice>
          <mc:Fallback>
            <w:pict>
              <v:shape id="文本框 2" o:spid="_x0000_s1026" o:spt="202" type="#_x0000_t202" style="position:absolute;left:0pt;margin-left:59.65pt;margin-top:18.5pt;height:23.9pt;width:296.05pt;z-index:251669504;mso-width-relative:page;mso-height-relative:page;" fillcolor="#FFFFFF" filled="t" stroked="t" coordsize="21600,21600" o:gfxdata="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SsmUNcAAAAJAQAADwAA&#10;AAAAAAABACAAAAAiAAAAZHJzL2Rvd25yZXYueG1sUEsBAhQAFAAAAAgAh07iQAAed5gXAgAARQQA&#10;AA4AAAAAAAAAAQAgAAAAJgEAAGRycy9lMm9Eb2MueG1sUEsFBgAAAAAGAAYAWQEAAK8FAAAAAA==&#10;">
                <v:fill on="t" focussize="0,0"/>
                <v:stroke color="#000000" joinstyle="miter"/>
                <v:imagedata o:title=""/>
                <o:lock v:ext="edit" aspectratio="f"/>
                <v:textbox>
                  <w:txbxContent>
                    <w:p w14:paraId="6DEEFDEF">
                      <w:pPr>
                        <w:rPr>
                          <w:rFonts w:ascii="黑体" w:hAnsi="黑体" w:eastAsia="黑体"/>
                          <w:sz w:val="18"/>
                          <w:szCs w:val="18"/>
                        </w:rPr>
                      </w:pPr>
                      <w:r>
                        <w:rPr>
                          <w:rFonts w:hint="eastAsia" w:ascii="黑体" w:hAnsi="黑体" w:eastAsia="黑体"/>
                          <w:sz w:val="18"/>
                          <w:szCs w:val="18"/>
                        </w:rPr>
                        <w:t>所有作者若均为同一单位，则不加上标；省会城市、直辖市可省略省份</w:t>
                      </w:r>
                    </w:p>
                  </w:txbxContent>
                </v:textbox>
              </v:shape>
            </w:pict>
          </mc:Fallback>
        </mc:AlternateContent>
      </w:r>
      <w:r>
        <w:rPr>
          <w:rFonts w:hint="eastAsia" w:ascii="楷体" w:hAnsi="楷体" w:eastAsia="楷体" w:cs="楷体"/>
          <w:sz w:val="15"/>
          <w:szCs w:val="15"/>
          <w:shd w:val="clear" w:color="auto" w:fill="FFFFFF"/>
        </w:rPr>
        <w:t>徐州工程学院 a.XX学院，b.YY学院，江苏 徐州  221018； 2. XXXX大学 YY学院， 江苏 徐州  221116）</w:t>
      </w:r>
    </w:p>
    <w:p w14:paraId="2915C3A8">
      <w:pPr>
        <w:jc w:val="center"/>
        <w:rPr>
          <w:rFonts w:hint="eastAsia" w:ascii="楷体" w:hAnsi="楷体" w:eastAsia="楷体" w:cs="楷体"/>
          <w:sz w:val="15"/>
          <w:szCs w:val="15"/>
          <w:shd w:val="clear" w:color="auto" w:fill="FFFFFF"/>
        </w:rPr>
      </w:pPr>
    </w:p>
    <w:p w14:paraId="497AD279">
      <w:pPr>
        <w:spacing w:line="288" w:lineRule="auto"/>
        <w:rPr>
          <w:szCs w:val="21"/>
          <w:shd w:val="clear" w:color="auto" w:fill="FFFFFF"/>
        </w:rPr>
      </w:pPr>
      <w:r>
        <w:rPr>
          <w:b/>
          <w:bCs/>
          <w:szCs w:val="21"/>
          <w:shd w:val="clear" w:color="auto" w:fill="FFFFFF"/>
        </w:rPr>
        <w:t>摘  要：</w:t>
      </w:r>
      <w:r>
        <w:rPr>
          <w:rFonts w:hint="eastAsia" w:ascii="仿宋" w:hAnsi="仿宋" w:eastAsia="仿宋" w:cs="仿宋"/>
          <w:sz w:val="20"/>
          <w:szCs w:val="20"/>
          <w:shd w:val="clear" w:color="auto" w:fill="FFFFFF"/>
        </w:rPr>
        <w:t>采用报道性摘要形式，内容包括：①目的(What you want to do(直接给出研究目的))；②方法(How you did it(详细陈述过程和方法))；③结果和结论(What results did you get and what conclusion can you draw(全面罗列结果和结论))；④文章的创新之处(What is original in your paper)。</w:t>
      </w:r>
    </w:p>
    <w:p w14:paraId="7735E695">
      <w:pPr>
        <w:spacing w:line="288" w:lineRule="auto"/>
        <w:rPr>
          <w:rFonts w:ascii="黑体" w:hAnsi="黑体" w:eastAsia="黑体"/>
          <w:sz w:val="18"/>
          <w:szCs w:val="18"/>
        </w:rPr>
      </w:pPr>
      <w:r>
        <w:rPr>
          <w:szCs w:val="21"/>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31115</wp:posOffset>
                </wp:positionV>
                <wp:extent cx="5026025" cy="466725"/>
                <wp:effectExtent l="4445" t="4445" r="11430" b="11430"/>
                <wp:wrapTopAndBottom/>
                <wp:docPr id="4" name="文本框 2"/>
                <wp:cNvGraphicFramePr/>
                <a:graphic xmlns:a="http://schemas.openxmlformats.org/drawingml/2006/main">
                  <a:graphicData uri="http://schemas.microsoft.com/office/word/2010/wordprocessingShape">
                    <wps:wsp>
                      <wps:cNvSpPr txBox="1"/>
                      <wps:spPr>
                        <a:xfrm>
                          <a:off x="0" y="0"/>
                          <a:ext cx="502602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C190FC">
                            <w:pPr>
                              <w:rPr>
                                <w:rFonts w:hint="eastAsia"/>
                              </w:rPr>
                            </w:pPr>
                            <w:r>
                              <w:rPr>
                                <w:rFonts w:hint="eastAsia" w:ascii="黑体" w:hAnsi="黑体" w:eastAsia="黑体"/>
                                <w:sz w:val="18"/>
                                <w:szCs w:val="18"/>
                              </w:rPr>
                              <w:t>摘要不能项目罗列，一般200</w:t>
                            </w:r>
                            <w:r>
                              <w:rPr>
                                <w:rFonts w:ascii="黑体" w:hAnsi="黑体" w:eastAsia="黑体"/>
                                <w:sz w:val="18"/>
                                <w:szCs w:val="18"/>
                              </w:rPr>
                              <w:t>字</w:t>
                            </w:r>
                            <w:r>
                              <w:rPr>
                                <w:rFonts w:hint="eastAsia" w:ascii="黑体" w:hAnsi="黑体" w:eastAsia="黑体"/>
                                <w:sz w:val="18"/>
                                <w:szCs w:val="18"/>
                              </w:rPr>
                              <w:t>左右</w:t>
                            </w:r>
                            <w:r>
                              <w:rPr>
                                <w:rFonts w:ascii="黑体" w:hAnsi="黑体" w:eastAsia="黑体"/>
                                <w:sz w:val="18"/>
                                <w:szCs w:val="18"/>
                              </w:rPr>
                              <w:t>，采用第三人称的写法，尽量不使用</w:t>
                            </w:r>
                            <w:r>
                              <w:rPr>
                                <w:rFonts w:hint="eastAsia" w:ascii="黑体" w:hAnsi="黑体" w:eastAsia="黑体"/>
                                <w:sz w:val="18"/>
                                <w:szCs w:val="18"/>
                              </w:rPr>
                              <w:t>“本人”“本文”“作者”“笔者”</w:t>
                            </w:r>
                            <w:r>
                              <w:rPr>
                                <w:rFonts w:ascii="黑体" w:hAnsi="黑体" w:eastAsia="黑体"/>
                                <w:sz w:val="18"/>
                                <w:szCs w:val="18"/>
                              </w:rPr>
                              <w:t>等作为主语，不分段，不标注文献号，尽量不用公式</w:t>
                            </w:r>
                            <w:r>
                              <w:rPr>
                                <w:rFonts w:hint="eastAsia" w:ascii="黑体" w:hAnsi="黑体" w:eastAsia="黑体"/>
                                <w:sz w:val="18"/>
                                <w:szCs w:val="18"/>
                              </w:rPr>
                              <w:t>和物理量字母等</w:t>
                            </w:r>
                          </w:p>
                        </w:txbxContent>
                      </wps:txbx>
                      <wps:bodyPr wrap="square" upright="1"/>
                    </wps:wsp>
                  </a:graphicData>
                </a:graphic>
              </wp:anchor>
            </w:drawing>
          </mc:Choice>
          <mc:Fallback>
            <w:pict>
              <v:shape id="文本框 2" o:spid="_x0000_s1026" o:spt="202" type="#_x0000_t202" style="position:absolute;left:0pt;margin-left:9.7pt;margin-top:2.45pt;height:36.75pt;width:395.75pt;mso-wrap-distance-bottom:0pt;mso-wrap-distance-top:0pt;z-index:251662336;mso-width-relative:page;mso-height-relative:page;" fillcolor="#FFFFFF" filled="t" stroked="t" coordsize="21600,21600" o:gfxdata="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vyH/VAAAABwEAAA8AAAAAAAAA&#10;AQAgAAAAIgAAAGRycy9kb3ducmV2LnhtbFBLAQIUABQAAAAIAIdO4kDDsSEmFAIAAEQEAAAOAAAA&#10;AAAAAAEAIAAAACQBAABkcnMvZTJvRG9jLnhtbFBLBQYAAAAABgAGAFkBAACqBQAAAAA=&#10;">
                <v:fill on="t" focussize="0,0"/>
                <v:stroke color="#000000" joinstyle="miter"/>
                <v:imagedata o:title=""/>
                <o:lock v:ext="edit" aspectratio="f"/>
                <v:textbox>
                  <w:txbxContent>
                    <w:p w14:paraId="47C190FC">
                      <w:pPr>
                        <w:rPr>
                          <w:rFonts w:hint="eastAsia"/>
                        </w:rPr>
                      </w:pPr>
                      <w:r>
                        <w:rPr>
                          <w:rFonts w:hint="eastAsia" w:ascii="黑体" w:hAnsi="黑体" w:eastAsia="黑体"/>
                          <w:sz w:val="18"/>
                          <w:szCs w:val="18"/>
                        </w:rPr>
                        <w:t>摘要不能项目罗列，一般200</w:t>
                      </w:r>
                      <w:r>
                        <w:rPr>
                          <w:rFonts w:ascii="黑体" w:hAnsi="黑体" w:eastAsia="黑体"/>
                          <w:sz w:val="18"/>
                          <w:szCs w:val="18"/>
                        </w:rPr>
                        <w:t>字</w:t>
                      </w:r>
                      <w:r>
                        <w:rPr>
                          <w:rFonts w:hint="eastAsia" w:ascii="黑体" w:hAnsi="黑体" w:eastAsia="黑体"/>
                          <w:sz w:val="18"/>
                          <w:szCs w:val="18"/>
                        </w:rPr>
                        <w:t>左右</w:t>
                      </w:r>
                      <w:r>
                        <w:rPr>
                          <w:rFonts w:ascii="黑体" w:hAnsi="黑体" w:eastAsia="黑体"/>
                          <w:sz w:val="18"/>
                          <w:szCs w:val="18"/>
                        </w:rPr>
                        <w:t>，采用第三人称的写法，尽量不使用</w:t>
                      </w:r>
                      <w:r>
                        <w:rPr>
                          <w:rFonts w:hint="eastAsia" w:ascii="黑体" w:hAnsi="黑体" w:eastAsia="黑体"/>
                          <w:sz w:val="18"/>
                          <w:szCs w:val="18"/>
                        </w:rPr>
                        <w:t>“本人”“本文”“作者”“笔者”</w:t>
                      </w:r>
                      <w:r>
                        <w:rPr>
                          <w:rFonts w:ascii="黑体" w:hAnsi="黑体" w:eastAsia="黑体"/>
                          <w:sz w:val="18"/>
                          <w:szCs w:val="18"/>
                        </w:rPr>
                        <w:t>等作为主语，不分段，不标注文献号，尽量不用公式</w:t>
                      </w:r>
                      <w:r>
                        <w:rPr>
                          <w:rFonts w:hint="eastAsia" w:ascii="黑体" w:hAnsi="黑体" w:eastAsia="黑体"/>
                          <w:sz w:val="18"/>
                          <w:szCs w:val="18"/>
                        </w:rPr>
                        <w:t>和物理量字母等</w:t>
                      </w:r>
                    </w:p>
                  </w:txbxContent>
                </v:textbox>
                <w10:wrap type="topAndBottom"/>
              </v:shape>
            </w:pict>
          </mc:Fallback>
        </mc:AlternateContent>
      </w:r>
      <w:r>
        <w:rPr>
          <w:b/>
          <w:bCs/>
          <w:szCs w:val="21"/>
          <w:shd w:val="clear" w:color="auto" w:fill="FFFFFF"/>
        </w:rPr>
        <w:t>关键词：</w:t>
      </w:r>
      <w:r>
        <w:rPr>
          <w:rFonts w:hint="eastAsia" w:ascii="黑体" w:hAnsi="黑体" w:eastAsia="黑体"/>
          <w:sz w:val="18"/>
          <w:szCs w:val="18"/>
        </w:rPr>
        <w:t>列出</w:t>
      </w:r>
      <w:r>
        <w:rPr>
          <w:rFonts w:ascii="黑体" w:hAnsi="黑体" w:eastAsia="黑体"/>
          <w:sz w:val="18"/>
          <w:szCs w:val="18"/>
        </w:rPr>
        <w:t>3</w:t>
      </w:r>
      <w:r>
        <w:rPr>
          <w:rFonts w:hint="eastAsia" w:ascii="黑体" w:hAnsi="黑体" w:eastAsia="黑体"/>
          <w:sz w:val="18"/>
          <w:szCs w:val="18"/>
        </w:rPr>
        <w:t>—</w:t>
      </w:r>
      <w:r>
        <w:rPr>
          <w:rFonts w:ascii="黑体" w:hAnsi="黑体" w:eastAsia="黑体"/>
          <w:sz w:val="18"/>
          <w:szCs w:val="18"/>
        </w:rPr>
        <w:t>5</w:t>
      </w:r>
      <w:r>
        <w:rPr>
          <w:rFonts w:hint="eastAsia" w:ascii="黑体" w:hAnsi="黑体" w:eastAsia="黑体"/>
          <w:sz w:val="18"/>
          <w:szCs w:val="18"/>
        </w:rPr>
        <w:t>个关键词，请</w:t>
      </w:r>
      <w:r>
        <w:rPr>
          <w:rFonts w:ascii="黑体" w:hAnsi="黑体" w:eastAsia="黑体"/>
          <w:sz w:val="18"/>
          <w:szCs w:val="18"/>
        </w:rPr>
        <w:t>用</w:t>
      </w:r>
      <w:r>
        <w:rPr>
          <w:rFonts w:hint="eastAsia" w:ascii="黑体" w:hAnsi="黑体" w:eastAsia="黑体"/>
          <w:sz w:val="18"/>
          <w:szCs w:val="18"/>
        </w:rPr>
        <w:t>“；”</w:t>
      </w:r>
      <w:r>
        <w:rPr>
          <w:rFonts w:ascii="黑体" w:hAnsi="黑体" w:eastAsia="黑体"/>
          <w:sz w:val="18"/>
          <w:szCs w:val="18"/>
        </w:rPr>
        <w:t>分开</w:t>
      </w:r>
      <w:r>
        <w:rPr>
          <w:rFonts w:hint="eastAsia" w:ascii="黑体" w:hAnsi="黑体" w:eastAsia="黑体"/>
          <w:sz w:val="18"/>
          <w:szCs w:val="18"/>
        </w:rPr>
        <w:t>。</w:t>
      </w:r>
    </w:p>
    <w:p w14:paraId="6929EDAA">
      <w:pPr>
        <w:spacing w:line="288" w:lineRule="auto"/>
        <w:rPr>
          <w:rFonts w:hint="eastAsia" w:ascii="楷体_GB2312" w:eastAsia="楷体_GB2312"/>
          <w:sz w:val="18"/>
          <w:szCs w:val="18"/>
          <w:shd w:val="clear" w:color="auto" w:fill="FFFFFF"/>
        </w:rPr>
      </w:pPr>
      <w:r>
        <w:rPr>
          <w:rFonts w:hint="eastAsia" w:ascii="楷体_GB2312" w:eastAsia="楷体_GB2312"/>
          <w:sz w:val="18"/>
          <w:szCs w:val="18"/>
          <w:lang w:val="zh-CN"/>
        </w:rPr>
        <mc:AlternateContent>
          <mc:Choice Requires="wps">
            <w:drawing>
              <wp:anchor distT="0" distB="0" distL="114300" distR="114300" simplePos="0" relativeHeight="251663360" behindDoc="0" locked="0" layoutInCell="1" allowOverlap="1">
                <wp:simplePos x="0" y="0"/>
                <wp:positionH relativeFrom="column">
                  <wp:posOffset>851535</wp:posOffset>
                </wp:positionH>
                <wp:positionV relativeFrom="paragraph">
                  <wp:posOffset>22225</wp:posOffset>
                </wp:positionV>
                <wp:extent cx="3561715" cy="272415"/>
                <wp:effectExtent l="5080" t="4445" r="14605" b="15240"/>
                <wp:wrapNone/>
                <wp:docPr id="5" name="文本框 2"/>
                <wp:cNvGraphicFramePr/>
                <a:graphic xmlns:a="http://schemas.openxmlformats.org/drawingml/2006/main">
                  <a:graphicData uri="http://schemas.microsoft.com/office/word/2010/wordprocessingShape">
                    <wps:wsp>
                      <wps:cNvSpPr txBox="1"/>
                      <wps:spPr>
                        <a:xfrm>
                          <a:off x="0" y="0"/>
                          <a:ext cx="356171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EB2C3">
                            <w:r>
                              <w:rPr>
                                <w:rFonts w:hint="eastAsia" w:ascii="黑体" w:hAnsi="黑体" w:eastAsia="黑体"/>
                                <w:sz w:val="18"/>
                                <w:szCs w:val="18"/>
                              </w:rPr>
                              <w:t>根据学科、标题和摘要标引关键词，</w:t>
                            </w:r>
                            <w:r>
                              <w:rPr>
                                <w:rFonts w:ascii="黑体" w:hAnsi="黑体" w:eastAsia="黑体"/>
                                <w:sz w:val="18"/>
                                <w:szCs w:val="18"/>
                              </w:rPr>
                              <w:t>不用缩略词，写出中文全称。</w:t>
                            </w:r>
                          </w:p>
                        </w:txbxContent>
                      </wps:txbx>
                      <wps:bodyPr wrap="square" upright="1"/>
                    </wps:wsp>
                  </a:graphicData>
                </a:graphic>
              </wp:anchor>
            </w:drawing>
          </mc:Choice>
          <mc:Fallback>
            <w:pict>
              <v:shape id="文本框 2" o:spid="_x0000_s1026" o:spt="202" type="#_x0000_t202" style="position:absolute;left:0pt;margin-left:67.05pt;margin-top:1.75pt;height:21.45pt;width:280.45pt;z-index:251663360;mso-width-relative:page;mso-height-relative:page;" fillcolor="#FFFFFF" filled="t" stroked="t" coordsize="21600,21600" o:gfxdata="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m90A1wAAAAgBAAAPAAAAAAAA&#10;AAEAIAAAACIAAABkcnMvZG93bnJldi54bWxQSwECFAAUAAAACACHTuJAO3eb0hMCAABEBAAADgAA&#10;AAAAAAABACAAAAAmAQAAZHJzL2Uyb0RvYy54bWxQSwUGAAAAAAYABgBZAQAAqwUAAAAA&#10;">
                <v:fill on="t" focussize="0,0"/>
                <v:stroke color="#000000" joinstyle="miter"/>
                <v:imagedata o:title=""/>
                <o:lock v:ext="edit" aspectratio="f"/>
                <v:textbox>
                  <w:txbxContent>
                    <w:p w14:paraId="386EB2C3">
                      <w:r>
                        <w:rPr>
                          <w:rFonts w:hint="eastAsia" w:ascii="黑体" w:hAnsi="黑体" w:eastAsia="黑体"/>
                          <w:sz w:val="18"/>
                          <w:szCs w:val="18"/>
                        </w:rPr>
                        <w:t>根据学科、标题和摘要标引关键词，</w:t>
                      </w:r>
                      <w:r>
                        <w:rPr>
                          <w:rFonts w:ascii="黑体" w:hAnsi="黑体" w:eastAsia="黑体"/>
                          <w:sz w:val="18"/>
                          <w:szCs w:val="18"/>
                        </w:rPr>
                        <w:t>不用缩略词，写出中文全称。</w:t>
                      </w:r>
                    </w:p>
                  </w:txbxContent>
                </v:textbox>
              </v:shape>
            </w:pict>
          </mc:Fallback>
        </mc:AlternateContent>
      </w:r>
    </w:p>
    <w:p w14:paraId="6522EE64">
      <w:pPr>
        <w:spacing w:before="312" w:beforeLines="100" w:after="156" w:afterLines="50"/>
        <w:rPr>
          <w:rStyle w:val="13"/>
          <w:sz w:val="44"/>
          <w:szCs w:val="44"/>
        </w:rPr>
      </w:pPr>
      <w:r>
        <w:rPr>
          <w:rFonts w:hint="eastAsia" w:ascii="楷体_GB2312" w:eastAsia="楷体_GB2312"/>
          <w:sz w:val="18"/>
          <w:szCs w:val="18"/>
          <w:lang w:val="zh-CN"/>
        </w:rPr>
        <mc:AlternateContent>
          <mc:Choice Requires="wps">
            <w:drawing>
              <wp:anchor distT="0" distB="0" distL="114300" distR="114300" simplePos="0" relativeHeight="251664384" behindDoc="0" locked="0" layoutInCell="1" allowOverlap="1">
                <wp:simplePos x="0" y="0"/>
                <wp:positionH relativeFrom="column">
                  <wp:posOffset>790575</wp:posOffset>
                </wp:positionH>
                <wp:positionV relativeFrom="paragraph">
                  <wp:posOffset>137795</wp:posOffset>
                </wp:positionV>
                <wp:extent cx="1883410" cy="305435"/>
                <wp:effectExtent l="4445" t="5080" r="17145" b="6985"/>
                <wp:wrapNone/>
                <wp:docPr id="6" name="文本框 2"/>
                <wp:cNvGraphicFramePr/>
                <a:graphic xmlns:a="http://schemas.openxmlformats.org/drawingml/2006/main">
                  <a:graphicData uri="http://schemas.microsoft.com/office/word/2010/wordprocessingShape">
                    <wps:wsp>
                      <wps:cNvSpPr txBox="1"/>
                      <wps:spPr>
                        <a:xfrm>
                          <a:off x="0" y="0"/>
                          <a:ext cx="188341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32F590">
                            <w:r>
                              <w:rPr>
                                <w:rFonts w:hint="eastAsia" w:ascii="黑体" w:hAnsi="黑体" w:eastAsia="黑体"/>
                                <w:sz w:val="18"/>
                                <w:szCs w:val="18"/>
                              </w:rPr>
                              <w:t>投稿前请检索，交叉学科可列多个</w:t>
                            </w:r>
                            <w:r>
                              <w:rPr>
                                <w:rFonts w:ascii="黑体" w:hAnsi="黑体" w:eastAsia="黑体"/>
                                <w:sz w:val="18"/>
                                <w:szCs w:val="18"/>
                              </w:rPr>
                              <w:t xml:space="preserve">   </w:t>
                            </w:r>
                            <w:r>
                              <w:rPr>
                                <w:szCs w:val="21"/>
                              </w:rPr>
                              <w:t xml:space="preserve">     </w:t>
                            </w:r>
                          </w:p>
                        </w:txbxContent>
                      </wps:txbx>
                      <wps:bodyPr wrap="square" upright="1"/>
                    </wps:wsp>
                  </a:graphicData>
                </a:graphic>
              </wp:anchor>
            </w:drawing>
          </mc:Choice>
          <mc:Fallback>
            <w:pict>
              <v:shape id="文本框 2" o:spid="_x0000_s1026" o:spt="202" type="#_x0000_t202" style="position:absolute;left:0pt;margin-left:62.25pt;margin-top:10.85pt;height:24.05pt;width:148.3pt;z-index:251664384;mso-width-relative:page;mso-height-relative:page;" fillcolor="#FFFFFF" filled="t" stroked="t" coordsize="21600,21600" o:gfxdata="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ZQN57YAAAACQEAAA8AAAAA&#10;AAAAAQAgAAAAIgAAAGRycy9kb3ducmV2LnhtbFBLAQIUABQAAAAIAIdO4kBJvFxTFAIAAEQEAAAO&#10;AAAAAAAAAAEAIAAAACcBAABkcnMvZTJvRG9jLnhtbFBLBQYAAAAABgAGAFkBAACtBQAAAAA=&#10;">
                <v:fill on="t" focussize="0,0"/>
                <v:stroke color="#000000" joinstyle="miter"/>
                <v:imagedata o:title=""/>
                <o:lock v:ext="edit" aspectratio="f"/>
                <v:textbox>
                  <w:txbxContent>
                    <w:p w14:paraId="4932F590">
                      <w:r>
                        <w:rPr>
                          <w:rFonts w:hint="eastAsia" w:ascii="黑体" w:hAnsi="黑体" w:eastAsia="黑体"/>
                          <w:sz w:val="18"/>
                          <w:szCs w:val="18"/>
                        </w:rPr>
                        <w:t>投稿前请检索，交叉学科可列多个</w:t>
                      </w:r>
                      <w:r>
                        <w:rPr>
                          <w:rFonts w:ascii="黑体" w:hAnsi="黑体" w:eastAsia="黑体"/>
                          <w:sz w:val="18"/>
                          <w:szCs w:val="18"/>
                        </w:rPr>
                        <w:t xml:space="preserve">   </w:t>
                      </w:r>
                      <w:r>
                        <w:rPr>
                          <w:szCs w:val="21"/>
                        </w:rPr>
                        <w:t xml:space="preserve">     </w:t>
                      </w:r>
                    </w:p>
                  </w:txbxContent>
                </v:textbox>
              </v:shape>
            </w:pict>
          </mc:Fallback>
        </mc:AlternateContent>
      </w:r>
      <w:r>
        <w:rPr>
          <w:b/>
          <w:bCs/>
          <w:szCs w:val="21"/>
          <w:shd w:val="clear" w:color="auto" w:fill="FFFFFF"/>
        </w:rPr>
        <w:t>中图分类号：</w:t>
      </w:r>
      <w:r>
        <w:rPr>
          <w:rFonts w:hint="eastAsia" w:eastAsia="方正书宋简体"/>
          <w:b/>
          <w:bCs/>
          <w:sz w:val="18"/>
          <w:szCs w:val="18"/>
          <w:shd w:val="clear" w:color="auto" w:fill="FFFFFF"/>
        </w:rPr>
        <w:t xml:space="preserve">                      </w:t>
      </w:r>
      <w:r>
        <w:rPr>
          <w:szCs w:val="21"/>
          <w:shd w:val="clear" w:color="auto" w:fill="FFFFFF"/>
        </w:rPr>
        <w:t xml:space="preserve">        </w:t>
      </w:r>
      <w:r>
        <w:rPr>
          <w:rFonts w:hint="eastAsia"/>
          <w:szCs w:val="21"/>
          <w:shd w:val="clear" w:color="auto" w:fill="FFFFFF"/>
        </w:rPr>
        <w:t xml:space="preserve">   </w:t>
      </w:r>
      <w:r>
        <w:rPr>
          <w:b/>
          <w:bCs/>
          <w:szCs w:val="21"/>
          <w:shd w:val="clear" w:color="auto" w:fill="FFFFFF"/>
        </w:rPr>
        <w:t>文献标志码：</w:t>
      </w:r>
      <w:r>
        <w:rPr>
          <w:szCs w:val="21"/>
          <w:shd w:val="clear" w:color="auto" w:fill="FFFFFF"/>
        </w:rPr>
        <w:t>A</w:t>
      </w:r>
    </w:p>
    <w:p w14:paraId="44C0CC9F">
      <w:pPr>
        <w:spacing w:line="360" w:lineRule="exact"/>
        <w:jc w:val="center"/>
        <w:rPr>
          <w:rFonts w:eastAsia="微软雅黑"/>
          <w:b/>
          <w:bCs/>
          <w:color w:val="000000"/>
          <w:sz w:val="27"/>
          <w:szCs w:val="27"/>
          <w:shd w:val="clear" w:color="auto" w:fill="FFFFFF"/>
        </w:rPr>
      </w:pPr>
      <w:r>
        <w:rPr>
          <w:rFonts w:eastAsia="微软雅黑"/>
          <w:b/>
          <w:bCs/>
          <w:color w:val="000000"/>
          <w:sz w:val="27"/>
          <w:szCs w:val="27"/>
          <w:shd w:val="clear" w:color="auto" w:fill="FFFFFF"/>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102870</wp:posOffset>
                </wp:positionV>
                <wp:extent cx="2656840" cy="1742440"/>
                <wp:effectExtent l="4445" t="4445" r="5715" b="5715"/>
                <wp:wrapNone/>
                <wp:docPr id="7" name="文本框 2"/>
                <wp:cNvGraphicFramePr/>
                <a:graphic xmlns:a="http://schemas.openxmlformats.org/drawingml/2006/main">
                  <a:graphicData uri="http://schemas.microsoft.com/office/word/2010/wordprocessingShape">
                    <wps:wsp>
                      <wps:cNvSpPr txBox="1"/>
                      <wps:spPr>
                        <a:xfrm>
                          <a:off x="0" y="0"/>
                          <a:ext cx="2656840" cy="1742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6FB19B">
                            <w:pPr>
                              <w:pStyle w:val="3"/>
                              <w:rPr>
                                <w:rFonts w:ascii="黑体" w:hAnsi="黑体" w:eastAsia="黑体"/>
                                <w:sz w:val="18"/>
                                <w:szCs w:val="18"/>
                              </w:rPr>
                            </w:pPr>
                            <w:r>
                              <w:rPr>
                                <w:rFonts w:hint="eastAsia" w:ascii="黑体" w:hAnsi="黑体" w:eastAsia="黑体"/>
                                <w:sz w:val="18"/>
                                <w:szCs w:val="18"/>
                              </w:rPr>
                              <w:t>英文标题：实词首字母大写，含义与中文标题一致</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6.75pt;margin-top:8.1pt;height:137.2pt;width:209.2pt;z-index:251665408;mso-width-relative:page;mso-height-relative:margin;mso-height-percent:200;" fillcolor="#FFFFFF" filled="t" stroked="t" coordsize="21600,21600" o:gfxdata="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NWr9cA&#10;AAAKAQAADwAAAAAAAAABACAAAAAiAAAAZHJzL2Rvd25yZXYueG1sUEsBAhQAFAAAAAgAh07iQDY6&#10;LjsgAgAAXwQAAA4AAAAAAAAAAQAgAAAAJgEAAGRycy9lMm9Eb2MueG1sUEsFBgAAAAAGAAYAWQEA&#10;ALgFAAAAAA==&#10;">
                <v:fill on="t" focussize="0,0"/>
                <v:stroke color="#000000" joinstyle="miter"/>
                <v:imagedata o:title=""/>
                <o:lock v:ext="edit" aspectratio="f"/>
                <v:textbox style="mso-fit-shape-to-text:t;">
                  <w:txbxContent>
                    <w:p w14:paraId="3B6FB19B">
                      <w:pPr>
                        <w:pStyle w:val="3"/>
                        <w:rPr>
                          <w:rFonts w:ascii="黑体" w:hAnsi="黑体" w:eastAsia="黑体"/>
                          <w:sz w:val="18"/>
                          <w:szCs w:val="18"/>
                        </w:rPr>
                      </w:pPr>
                      <w:r>
                        <w:rPr>
                          <w:rFonts w:hint="eastAsia" w:ascii="黑体" w:hAnsi="黑体" w:eastAsia="黑体"/>
                          <w:sz w:val="18"/>
                          <w:szCs w:val="18"/>
                        </w:rPr>
                        <w:t>英文标题：实词首字母大写，含义与中文标题一致</w:t>
                      </w:r>
                    </w:p>
                  </w:txbxContent>
                </v:textbox>
              </v:shape>
            </w:pict>
          </mc:Fallback>
        </mc:AlternateContent>
      </w:r>
    </w:p>
    <w:p w14:paraId="738F787C">
      <w:pPr>
        <w:spacing w:line="360" w:lineRule="exact"/>
        <w:jc w:val="center"/>
        <w:rPr>
          <w:rFonts w:eastAsia="微软雅黑"/>
          <w:b/>
          <w:bCs/>
          <w:color w:val="000000"/>
          <w:sz w:val="27"/>
          <w:szCs w:val="27"/>
          <w:shd w:val="clear" w:color="auto" w:fill="FFFFFF"/>
        </w:rPr>
      </w:pPr>
      <w:r>
        <w:rPr>
          <w:rFonts w:eastAsia="微软雅黑"/>
          <w:b/>
          <w:bCs/>
          <w:color w:val="000000"/>
          <w:sz w:val="27"/>
          <w:szCs w:val="27"/>
          <w:shd w:val="clear" w:color="auto" w:fill="FFFFFF"/>
        </w:rPr>
        <w:t xml:space="preserve"> Text in English</w:t>
      </w:r>
    </w:p>
    <w:p w14:paraId="62442B79">
      <w:pPr>
        <w:spacing w:before="260" w:after="220"/>
        <w:jc w:val="center"/>
        <w:rPr>
          <w:rFonts w:eastAsia="微软雅黑"/>
          <w:color w:val="000000"/>
          <w:sz w:val="20"/>
          <w:szCs w:val="20"/>
          <w:shd w:val="clear" w:color="auto" w:fill="FFFFFF"/>
          <w:vertAlign w:val="superscript"/>
        </w:rPr>
      </w:pPr>
      <w:r>
        <w:rPr>
          <w:sz w:val="18"/>
          <w:szCs w:val="18"/>
        </w:rPr>
        <mc:AlternateContent>
          <mc:Choice Requires="wps">
            <w:drawing>
              <wp:anchor distT="0" distB="0" distL="114300" distR="114300" simplePos="0" relativeHeight="251666432" behindDoc="0" locked="0" layoutInCell="1" allowOverlap="1">
                <wp:simplePos x="0" y="0"/>
                <wp:positionH relativeFrom="column">
                  <wp:posOffset>757555</wp:posOffset>
                </wp:positionH>
                <wp:positionV relativeFrom="paragraph">
                  <wp:posOffset>522605</wp:posOffset>
                </wp:positionV>
                <wp:extent cx="3843655" cy="285750"/>
                <wp:effectExtent l="4445" t="5080" r="12700" b="13970"/>
                <wp:wrapNone/>
                <wp:docPr id="8" name="文本框 2"/>
                <wp:cNvGraphicFramePr/>
                <a:graphic xmlns:a="http://schemas.openxmlformats.org/drawingml/2006/main">
                  <a:graphicData uri="http://schemas.microsoft.com/office/word/2010/wordprocessingShape">
                    <wps:wsp>
                      <wps:cNvSpPr txBox="1"/>
                      <wps:spPr>
                        <a:xfrm>
                          <a:off x="0" y="0"/>
                          <a:ext cx="384365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A5DC8D">
                            <w:pPr>
                              <w:rPr>
                                <w:rFonts w:hint="eastAsia"/>
                              </w:rPr>
                            </w:pPr>
                            <w:r>
                              <w:rPr>
                                <w:rFonts w:hint="eastAsia" w:ascii="黑体" w:hAnsi="黑体" w:eastAsia="黑体"/>
                                <w:sz w:val="18"/>
                                <w:szCs w:val="18"/>
                              </w:rPr>
                              <w:t>姓前名后，姓全部字母大写，名首字母大写，名之间用“-</w:t>
                            </w:r>
                            <w:r>
                              <w:rPr>
                                <w:rFonts w:ascii="黑体" w:hAnsi="黑体" w:eastAsia="黑体"/>
                                <w:sz w:val="18"/>
                                <w:szCs w:val="18"/>
                              </w:rPr>
                              <w:t>”</w:t>
                            </w:r>
                            <w:r>
                              <w:rPr>
                                <w:rFonts w:hint="eastAsia" w:ascii="黑体" w:hAnsi="黑体" w:eastAsia="黑体"/>
                                <w:sz w:val="18"/>
                                <w:szCs w:val="18"/>
                              </w:rPr>
                              <w:t>连接</w:t>
                            </w:r>
                          </w:p>
                        </w:txbxContent>
                      </wps:txbx>
                      <wps:bodyPr wrap="square" upright="1"/>
                    </wps:wsp>
                  </a:graphicData>
                </a:graphic>
              </wp:anchor>
            </w:drawing>
          </mc:Choice>
          <mc:Fallback>
            <w:pict>
              <v:shape id="文本框 2" o:spid="_x0000_s1026" o:spt="202" type="#_x0000_t202" style="position:absolute;left:0pt;margin-left:59.65pt;margin-top:41.15pt;height:22.5pt;width:302.65pt;z-index:251666432;mso-width-relative:page;mso-height-relative:page;" fillcolor="#FFFFFF" filled="t" stroked="t" coordsize="21600,21600" o:gfxdata="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8E8avYAAAACgEAAA8A&#10;AAAAAAAAAQAgAAAAIgAAAGRycy9kb3ducmV2LnhtbFBLAQIUABQAAAAIAIdO4kAmFUuwFwIAAEQE&#10;AAAOAAAAAAAAAAEAIAAAACcBAABkcnMvZTJvRG9jLnhtbFBLBQYAAAAABgAGAFkBAACwBQAAAAA=&#10;">
                <v:fill on="t" focussize="0,0"/>
                <v:stroke color="#000000" joinstyle="miter"/>
                <v:imagedata o:title=""/>
                <o:lock v:ext="edit" aspectratio="f"/>
                <v:textbox>
                  <w:txbxContent>
                    <w:p w14:paraId="07A5DC8D">
                      <w:pPr>
                        <w:rPr>
                          <w:rFonts w:hint="eastAsia"/>
                        </w:rPr>
                      </w:pPr>
                      <w:r>
                        <w:rPr>
                          <w:rFonts w:hint="eastAsia" w:ascii="黑体" w:hAnsi="黑体" w:eastAsia="黑体"/>
                          <w:sz w:val="18"/>
                          <w:szCs w:val="18"/>
                        </w:rPr>
                        <w:t>姓前名后，姓全部字母大写，名首字母大写，名之间用“-</w:t>
                      </w:r>
                      <w:r>
                        <w:rPr>
                          <w:rFonts w:ascii="黑体" w:hAnsi="黑体" w:eastAsia="黑体"/>
                          <w:sz w:val="18"/>
                          <w:szCs w:val="18"/>
                        </w:rPr>
                        <w:t>”</w:t>
                      </w:r>
                      <w:r>
                        <w:rPr>
                          <w:rFonts w:hint="eastAsia" w:ascii="黑体" w:hAnsi="黑体" w:eastAsia="黑体"/>
                          <w:sz w:val="18"/>
                          <w:szCs w:val="18"/>
                        </w:rPr>
                        <w:t>连接</w:t>
                      </w:r>
                    </w:p>
                  </w:txbxContent>
                </v:textbox>
              </v:shape>
            </w:pict>
          </mc:Fallback>
        </mc:AlternateContent>
      </w:r>
      <w:r>
        <w:rPr>
          <w:rFonts w:eastAsia="微软雅黑"/>
          <w:color w:val="000000"/>
          <w:sz w:val="20"/>
          <w:szCs w:val="20"/>
          <w:shd w:val="clear" w:color="auto" w:fill="FFFFFF"/>
        </w:rPr>
        <w:t>XU Zhou</w:t>
      </w:r>
      <w:r>
        <w:rPr>
          <w:rFonts w:eastAsia="微软雅黑"/>
          <w:color w:val="000000"/>
          <w:sz w:val="20"/>
          <w:szCs w:val="20"/>
          <w:shd w:val="clear" w:color="auto" w:fill="FFFFFF"/>
          <w:vertAlign w:val="superscript"/>
        </w:rPr>
        <w:t>1a</w:t>
      </w:r>
      <w:r>
        <w:rPr>
          <w:rFonts w:eastAsia="微软雅黑"/>
          <w:color w:val="000000"/>
          <w:sz w:val="20"/>
          <w:szCs w:val="20"/>
          <w:shd w:val="clear" w:color="auto" w:fill="FFFFFF"/>
        </w:rPr>
        <w:t>，GONG Cheng</w:t>
      </w:r>
      <w:r>
        <w:rPr>
          <w:rFonts w:eastAsia="微软雅黑"/>
          <w:color w:val="000000"/>
          <w:sz w:val="20"/>
          <w:szCs w:val="20"/>
          <w:shd w:val="clear" w:color="auto" w:fill="FFFFFF"/>
          <w:vertAlign w:val="superscript"/>
        </w:rPr>
        <w:t>1b</w:t>
      </w:r>
      <w:r>
        <w:rPr>
          <w:rFonts w:eastAsia="微软雅黑"/>
          <w:color w:val="000000"/>
          <w:sz w:val="20"/>
          <w:szCs w:val="20"/>
          <w:shd w:val="clear" w:color="auto" w:fill="FFFFFF"/>
        </w:rPr>
        <w:t>，XUE Yuan</w:t>
      </w:r>
      <w:r>
        <w:rPr>
          <w:rFonts w:hint="eastAsia" w:eastAsia="微软雅黑"/>
          <w:color w:val="000000"/>
          <w:sz w:val="20"/>
          <w:szCs w:val="20"/>
          <w:shd w:val="clear" w:color="auto" w:fill="FFFFFF"/>
        </w:rPr>
        <w:t>-</w:t>
      </w:r>
      <w:r>
        <w:rPr>
          <w:rFonts w:eastAsia="微软雅黑"/>
          <w:color w:val="000000"/>
          <w:sz w:val="20"/>
          <w:szCs w:val="20"/>
          <w:shd w:val="clear" w:color="auto" w:fill="FFFFFF"/>
        </w:rPr>
        <w:t>yuan</w:t>
      </w:r>
      <w:r>
        <w:rPr>
          <w:rFonts w:eastAsia="微软雅黑"/>
          <w:color w:val="000000"/>
          <w:sz w:val="20"/>
          <w:szCs w:val="20"/>
          <w:shd w:val="clear" w:color="auto" w:fill="FFFFFF"/>
          <w:vertAlign w:val="superscript"/>
        </w:rPr>
        <w:t>2</w:t>
      </w:r>
    </w:p>
    <w:p w14:paraId="3C0F0265">
      <w:pPr>
        <w:spacing w:before="468" w:beforeLines="150" w:after="270"/>
        <w:jc w:val="center"/>
        <w:rPr>
          <w:rFonts w:ascii="Times New Roman Regular" w:hAnsi="Times New Roman Regular" w:eastAsia="微软雅黑" w:cs="Times New Roman Regular"/>
          <w:color w:val="000000"/>
          <w:sz w:val="15"/>
          <w:szCs w:val="15"/>
          <w:shd w:val="clear" w:color="auto" w:fill="FFFFFF"/>
        </w:rPr>
      </w:pPr>
      <w:r>
        <w:rPr>
          <w:rFonts w:ascii="Times New Roman Regular" w:hAnsi="Times New Roman Regular" w:eastAsia="微软雅黑" w:cs="Times New Roman Regular"/>
          <w:color w:val="000000"/>
          <w:sz w:val="15"/>
          <w:szCs w:val="15"/>
          <w:shd w:val="clear" w:color="auto" w:fill="FFFFFF"/>
        </w:rPr>
        <w:t>（ 1a</w:t>
      </w:r>
      <w:r>
        <w:rPr>
          <w:rFonts w:hint="eastAsia" w:ascii="Times New Roman Regular" w:hAnsi="Times New Roman Regular" w:eastAsia="微软雅黑" w:cs="Times New Roman Regular"/>
          <w:color w:val="000000"/>
          <w:sz w:val="15"/>
          <w:szCs w:val="15"/>
          <w:shd w:val="clear" w:color="auto" w:fill="FFFFFF"/>
        </w:rPr>
        <w:t>.</w:t>
      </w:r>
      <w:r>
        <w:rPr>
          <w:rFonts w:ascii="Times New Roman Regular" w:hAnsi="Times New Roman Regular" w:eastAsia="微软雅黑" w:cs="Times New Roman Regular"/>
          <w:color w:val="000000"/>
          <w:sz w:val="15"/>
          <w:szCs w:val="15"/>
          <w:shd w:val="clear" w:color="auto" w:fill="FFFFFF"/>
        </w:rPr>
        <w:t xml:space="preserve"> </w:t>
      </w:r>
      <w:r>
        <w:rPr>
          <w:rFonts w:hint="eastAsia" w:ascii="Times New Roman Regular" w:hAnsi="Times New Roman Regular" w:eastAsia="微软雅黑" w:cs="Times New Roman Regular"/>
          <w:color w:val="000000"/>
          <w:sz w:val="15"/>
          <w:szCs w:val="15"/>
          <w:shd w:val="clear" w:color="auto" w:fill="FFFFFF"/>
        </w:rPr>
        <w:t>I</w:t>
      </w:r>
      <w:r>
        <w:rPr>
          <w:rFonts w:ascii="Times New Roman Regular" w:hAnsi="Times New Roman Regular" w:eastAsia="微软雅黑" w:cs="Times New Roman Regular"/>
          <w:color w:val="000000"/>
          <w:sz w:val="15"/>
          <w:szCs w:val="15"/>
          <w:shd w:val="clear" w:color="auto" w:fill="FFFFFF"/>
        </w:rPr>
        <w:t>nstitute Name</w:t>
      </w:r>
      <w:r>
        <w:rPr>
          <w:rFonts w:hint="eastAsia" w:ascii="Times New Roman Regular" w:hAnsi="Times New Roman Regular" w:eastAsia="微软雅黑" w:cs="Times New Roman Regular"/>
          <w:color w:val="000000"/>
          <w:sz w:val="15"/>
          <w:szCs w:val="15"/>
          <w:shd w:val="clear" w:color="auto" w:fill="FFFFFF"/>
        </w:rPr>
        <w:t>,</w:t>
      </w:r>
      <w:r>
        <w:rPr>
          <w:rFonts w:ascii="Times New Roman Regular" w:hAnsi="Times New Roman Regular" w:eastAsia="微软雅黑" w:cs="Times New Roman Regular"/>
          <w:color w:val="000000"/>
          <w:sz w:val="15"/>
          <w:szCs w:val="15"/>
          <w:shd w:val="clear" w:color="auto" w:fill="FFFFFF"/>
        </w:rPr>
        <w:t xml:space="preserve"> 1b. YY Department</w:t>
      </w:r>
      <w:r>
        <w:rPr>
          <w:rFonts w:hint="eastAsia" w:ascii="Times New Roman Regular" w:hAnsi="Times New Roman Regular" w:eastAsia="微软雅黑" w:cs="Times New Roman Regular"/>
          <w:color w:val="000000"/>
          <w:sz w:val="15"/>
          <w:szCs w:val="15"/>
          <w:shd w:val="clear" w:color="auto" w:fill="FFFFFF"/>
        </w:rPr>
        <w:t>,</w:t>
      </w:r>
      <w:r>
        <w:rPr>
          <w:rFonts w:ascii="Times New Roman Regular" w:hAnsi="Times New Roman Regular" w:eastAsia="微软雅黑" w:cs="Times New Roman Regular"/>
          <w:color w:val="000000"/>
          <w:sz w:val="15"/>
          <w:szCs w:val="15"/>
          <w:shd w:val="clear" w:color="auto" w:fill="FFFFFF"/>
        </w:rPr>
        <w:t xml:space="preserve"> School, Xuzhou 221018, Jiangsu, China;2. Department, School, Xuzhou 221018, Jiangsu, China)</w:t>
      </w:r>
    </w:p>
    <w:p w14:paraId="5BFB3311">
      <w:pPr>
        <w:spacing w:line="320" w:lineRule="exact"/>
        <w:ind w:left="-359" w:leftChars="-171" w:right="-359" w:rightChars="-171" w:firstLine="400" w:firstLineChars="200"/>
        <w:rPr>
          <w:rFonts w:eastAsia="微软雅黑"/>
          <w:b/>
          <w:color w:val="000000"/>
          <w:sz w:val="20"/>
          <w:szCs w:val="20"/>
          <w:shd w:val="clear" w:color="auto" w:fill="FFFFFF"/>
        </w:rPr>
      </w:pPr>
      <w:r>
        <w:rPr>
          <w:rFonts w:eastAsia="微软雅黑"/>
          <w:b/>
          <w:color w:val="000000"/>
          <w:sz w:val="20"/>
          <w:szCs w:val="20"/>
          <w:shd w:val="clear" w:color="auto" w:fill="FFFFFF"/>
        </w:rPr>
        <w:t>Abstract：</w:t>
      </w:r>
      <w:r>
        <w:rPr>
          <w:rFonts w:hint="eastAsia" w:ascii="宋体" w:hAnsi="宋体"/>
          <w:bCs/>
          <w:color w:val="000000"/>
          <w:sz w:val="20"/>
          <w:szCs w:val="20"/>
          <w:shd w:val="clear" w:color="auto" w:fill="FFFFFF"/>
        </w:rPr>
        <w:t>与中文摘要内容对应。用语简练，少用多个</w:t>
      </w:r>
      <w:r>
        <w:rPr>
          <w:rFonts w:ascii="宋体" w:hAnsi="宋体"/>
          <w:bCs/>
          <w:color w:val="000000"/>
          <w:sz w:val="20"/>
          <w:szCs w:val="20"/>
          <w:shd w:val="clear" w:color="auto" w:fill="FFFFFF"/>
        </w:rPr>
        <w:t>of</w:t>
      </w:r>
      <w:r>
        <w:rPr>
          <w:rFonts w:hint="eastAsia" w:ascii="宋体" w:hAnsi="宋体"/>
          <w:bCs/>
          <w:color w:val="000000"/>
          <w:sz w:val="20"/>
          <w:szCs w:val="20"/>
          <w:shd w:val="clear" w:color="auto" w:fill="FFFFFF"/>
        </w:rPr>
        <w:t>句型；推荐使用现在时态叙述文章内容（方法、过程及结果结论）。</w:t>
      </w:r>
    </w:p>
    <w:p w14:paraId="6A58B45D">
      <w:pPr>
        <w:spacing w:line="320" w:lineRule="exact"/>
        <w:ind w:left="-359" w:leftChars="-171" w:right="-359" w:rightChars="-171" w:firstLine="400" w:firstLineChars="200"/>
        <w:rPr>
          <w:rFonts w:eastAsia="微软雅黑"/>
          <w:b/>
          <w:color w:val="000000"/>
          <w:sz w:val="20"/>
          <w:szCs w:val="20"/>
          <w:shd w:val="clear" w:color="auto" w:fill="FFFFFF"/>
        </w:rPr>
      </w:pPr>
      <w:r>
        <w:rPr>
          <w:rFonts w:eastAsia="微软雅黑"/>
          <w:b/>
          <w:color w:val="000000"/>
          <w:sz w:val="20"/>
          <w:szCs w:val="20"/>
          <w:shd w:val="clear" w:color="auto" w:fill="FFFFFF"/>
        </w:rPr>
        <w:t>Keywords：</w:t>
      </w:r>
      <w:r>
        <w:rPr>
          <w:rFonts w:hint="eastAsia" w:ascii="宋体" w:hAnsi="宋体"/>
          <w:bCs/>
          <w:color w:val="000000"/>
          <w:sz w:val="20"/>
          <w:szCs w:val="20"/>
          <w:shd w:val="clear" w:color="auto" w:fill="FFFFFF"/>
        </w:rPr>
        <w:t>与中文关键词一一对应。如有</w:t>
      </w:r>
      <w:r>
        <w:rPr>
          <w:rFonts w:ascii="宋体" w:hAnsi="宋体"/>
          <w:bCs/>
          <w:color w:val="000000"/>
          <w:sz w:val="20"/>
          <w:szCs w:val="20"/>
          <w:shd w:val="clear" w:color="auto" w:fill="FFFFFF"/>
        </w:rPr>
        <w:t>英文缩略关键词</w:t>
      </w:r>
      <w:r>
        <w:rPr>
          <w:rFonts w:hint="eastAsia" w:ascii="宋体" w:hAnsi="宋体"/>
          <w:bCs/>
          <w:color w:val="000000"/>
          <w:sz w:val="20"/>
          <w:szCs w:val="20"/>
          <w:shd w:val="clear" w:color="auto" w:fill="FFFFFF"/>
        </w:rPr>
        <w:t>，请</w:t>
      </w:r>
      <w:r>
        <w:rPr>
          <w:rFonts w:ascii="宋体" w:hAnsi="宋体"/>
          <w:bCs/>
          <w:color w:val="000000"/>
          <w:sz w:val="20"/>
          <w:szCs w:val="20"/>
          <w:shd w:val="clear" w:color="auto" w:fill="FFFFFF"/>
        </w:rPr>
        <w:t>先写全称，括号中加缩略词。</w:t>
      </w:r>
    </w:p>
    <w:p w14:paraId="12931760">
      <w:pPr>
        <w:widowControl/>
        <w:spacing w:line="288" w:lineRule="auto"/>
        <w:jc w:val="left"/>
        <w:rPr>
          <w:rFonts w:hint="eastAsia"/>
          <w:szCs w:val="21"/>
          <w:shd w:val="clear" w:color="auto" w:fill="FFFFFF"/>
        </w:rPr>
      </w:pPr>
    </w:p>
    <w:p w14:paraId="707AAAA0">
      <w:pPr>
        <w:spacing w:line="270" w:lineRule="exact"/>
        <w:ind w:left="-559" w:leftChars="-266"/>
        <w:rPr>
          <w:rFonts w:hint="eastAsia" w:ascii="黑体" w:hAnsi="黑体" w:eastAsia="黑体" w:cs="黑体"/>
          <w:b/>
          <w:bCs/>
          <w:sz w:val="15"/>
          <w:szCs w:val="15"/>
        </w:rPr>
      </w:pPr>
      <w:r>
        <w:rPr>
          <w:rFonts w:hint="eastAsia" w:ascii="黑体" w:hAnsi="黑体" w:eastAsia="黑体" w:cs="黑体"/>
          <w:b/>
          <w:bCs/>
          <w:sz w:val="15"/>
          <w:szCs w:val="15"/>
        </w:rPr>
        <w:t>收稿日期：</w:t>
      </w:r>
    </w:p>
    <w:p w14:paraId="68D29A54">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基金项目：</w:t>
      </w:r>
      <w:r>
        <w:rPr>
          <w:rFonts w:hint="eastAsia" w:ascii="楷体" w:hAnsi="楷体" w:eastAsia="楷体" w:cs="楷体"/>
          <w:sz w:val="15"/>
          <w:szCs w:val="15"/>
        </w:rPr>
        <w:t>国家社会科学基金一般项目“项目名称”（项目编号）；江苏省哲学社会科学基金项目“项目名称”（项目编号）</w:t>
      </w:r>
    </w:p>
    <w:p w14:paraId="6AD77EED">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作者简介：</w:t>
      </w:r>
      <w:r>
        <w:rPr>
          <w:rFonts w:hint="eastAsia" w:ascii="楷体" w:hAnsi="楷体" w:eastAsia="楷体" w:cs="楷体"/>
          <w:sz w:val="15"/>
          <w:szCs w:val="15"/>
        </w:rPr>
        <w:t>徐舟（1972-），男，江苏徐州人，徐州工程学院商学院教授，博士，硕士生导师，主要从事比较政治制度、基层治理研究；龚诚(1998-)，男，江苏徐州人，徐州工程学院商学院硕士研究生，主要从事公共服务、基层治理研究。</w:t>
      </w:r>
    </w:p>
    <w:p w14:paraId="6A4D21F0">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引文格式：</w:t>
      </w:r>
    </w:p>
    <w:p w14:paraId="77717EFE">
      <w:pPr>
        <w:spacing w:line="334" w:lineRule="exact"/>
        <w:ind w:left="-540" w:leftChars="-257" w:right="-439" w:rightChars="-209" w:firstLine="420" w:firstLineChars="200"/>
        <w:rPr>
          <w:rFonts w:ascii="宋体" w:hAnsi="宋体" w:cs="宋体"/>
          <w:color w:val="000000"/>
          <w:szCs w:val="21"/>
        </w:rPr>
      </w:pPr>
    </w:p>
    <w:p w14:paraId="41D95116">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直接开始引言部分内容，不用标题。应开门见山，言简意赅。内容包括研究的目的、意义、主要方法、范围和背景等，不要与摘要雷同或成为摘要的注释，避免公式推导和一般性方法介绍。最后一定要给出主要创新点。引言中一般不列图、表与公式。</w:t>
      </w:r>
    </w:p>
    <w:p w14:paraId="244B748C">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 xml:space="preserve">一、一级标题 </w:t>
      </w:r>
    </w:p>
    <w:p w14:paraId="57BF47C9">
      <w:pPr>
        <w:spacing w:before="156" w:beforeLines="50" w:after="156" w:afterLines="50" w:line="288" w:lineRule="auto"/>
        <w:rPr>
          <w:rFonts w:ascii="宋体" w:hAnsi="宋体" w:cs="宋体"/>
          <w:szCs w:val="21"/>
          <w:shd w:val="clear" w:color="auto" w:fill="FFFFFF"/>
        </w:rPr>
      </w:pPr>
      <w:r>
        <w:rPr>
          <w:rFonts w:hint="eastAsia" w:ascii="宋体" w:hAnsi="宋体" w:cs="宋体"/>
          <w:szCs w:val="21"/>
          <w:lang w:val="zh-CN"/>
        </w:rPr>
        <mc:AlternateContent>
          <mc:Choice Requires="wps">
            <w:drawing>
              <wp:anchor distT="0" distB="0" distL="114300" distR="114300" simplePos="0" relativeHeight="251659264" behindDoc="1" locked="0" layoutInCell="1" allowOverlap="1">
                <wp:simplePos x="0" y="0"/>
                <wp:positionH relativeFrom="column">
                  <wp:posOffset>8890</wp:posOffset>
                </wp:positionH>
                <wp:positionV relativeFrom="paragraph">
                  <wp:posOffset>86360</wp:posOffset>
                </wp:positionV>
                <wp:extent cx="5339080" cy="325755"/>
                <wp:effectExtent l="4445" t="4445" r="15875" b="12700"/>
                <wp:wrapNone/>
                <wp:docPr id="1" name="文本框 2"/>
                <wp:cNvGraphicFramePr/>
                <a:graphic xmlns:a="http://schemas.openxmlformats.org/drawingml/2006/main">
                  <a:graphicData uri="http://schemas.microsoft.com/office/word/2010/wordprocessingShape">
                    <wps:wsp>
                      <wps:cNvSpPr txBox="1"/>
                      <wps:spPr>
                        <a:xfrm>
                          <a:off x="0" y="0"/>
                          <a:ext cx="533908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9D387A">
                            <w:pPr>
                              <w:rPr>
                                <w:sz w:val="15"/>
                                <w:szCs w:val="16"/>
                              </w:rPr>
                            </w:pPr>
                            <w:r>
                              <w:rPr>
                                <w:rFonts w:hint="eastAsia" w:ascii="黑体" w:hAnsi="宋体" w:eastAsia="黑体"/>
                                <w:sz w:val="18"/>
                                <w:szCs w:val="18"/>
                                <w:shd w:val="clear" w:color="auto" w:fill="FFFFFF"/>
                              </w:rPr>
                              <w:t>行距：固定值16.5磅；一级标题单独占行；标题：字体为黑体，字号9.5，段前段后不空行，不加粗</w:t>
                            </w:r>
                          </w:p>
                        </w:txbxContent>
                      </wps:txbx>
                      <wps:bodyPr wrap="square" upright="1"/>
                    </wps:wsp>
                  </a:graphicData>
                </a:graphic>
              </wp:anchor>
            </w:drawing>
          </mc:Choice>
          <mc:Fallback>
            <w:pict>
              <v:shape id="文本框 2" o:spid="_x0000_s1026" o:spt="202" type="#_x0000_t202" style="position:absolute;left:0pt;margin-left:0.7pt;margin-top:6.8pt;height:25.65pt;width:420.4pt;z-index:-251657216;mso-width-relative:page;mso-height-relative:page;" fillcolor="#FFFFFF" filled="t" stroked="t" coordsize="21600,21600" o:gfxdata="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5suE1gAAAAcBAAAPAAAAAAAA&#10;AAEAIAAAACIAAABkcnMvZG93bnJldi54bWxQSwECFAAUAAAACACHTuJAPhO6RxQCAABEBAAADgAA&#10;AAAAAAABACAAAAAlAQAAZHJzL2Uyb0RvYy54bWxQSwUGAAAAAAYABgBZAQAAqwUAAAAA&#10;">
                <v:fill on="t" focussize="0,0"/>
                <v:stroke color="#000000" joinstyle="miter"/>
                <v:imagedata o:title=""/>
                <o:lock v:ext="edit" aspectratio="f"/>
                <v:textbox>
                  <w:txbxContent>
                    <w:p w14:paraId="3A9D387A">
                      <w:pPr>
                        <w:rPr>
                          <w:sz w:val="15"/>
                          <w:szCs w:val="16"/>
                        </w:rPr>
                      </w:pPr>
                      <w:r>
                        <w:rPr>
                          <w:rFonts w:hint="eastAsia" w:ascii="黑体" w:hAnsi="宋体" w:eastAsia="黑体"/>
                          <w:sz w:val="18"/>
                          <w:szCs w:val="18"/>
                          <w:shd w:val="clear" w:color="auto" w:fill="FFFFFF"/>
                        </w:rPr>
                        <w:t>行距：固定值16.5磅；一级标题单独占行；标题：字体为黑体，字号9.5，段前段后不空行，不加粗</w:t>
                      </w:r>
                    </w:p>
                  </w:txbxContent>
                </v:textbox>
              </v:shape>
            </w:pict>
          </mc:Fallback>
        </mc:AlternateContent>
      </w:r>
    </w:p>
    <w:p w14:paraId="63295AF2">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（二）</w:t>
      </w:r>
      <w:r>
        <w:rPr>
          <w:rFonts w:hint="eastAsia" w:ascii="宋体" w:hAnsi="宋体" w:cs="宋体"/>
          <w:color w:val="000000"/>
          <w:szCs w:val="21"/>
        </w:rPr>
        <mc:AlternateContent>
          <mc:Choice Requires="wps">
            <w:drawing>
              <wp:anchor distT="0" distB="0" distL="114300" distR="114300" simplePos="0" relativeHeight="251660288" behindDoc="1" locked="0" layoutInCell="1" allowOverlap="1">
                <wp:simplePos x="0" y="0"/>
                <wp:positionH relativeFrom="column">
                  <wp:posOffset>-173990</wp:posOffset>
                </wp:positionH>
                <wp:positionV relativeFrom="paragraph">
                  <wp:posOffset>274320</wp:posOffset>
                </wp:positionV>
                <wp:extent cx="5803265" cy="304800"/>
                <wp:effectExtent l="4445" t="4445" r="8890" b="8255"/>
                <wp:wrapNone/>
                <wp:docPr id="2" name="文本框 2"/>
                <wp:cNvGraphicFramePr/>
                <a:graphic xmlns:a="http://schemas.openxmlformats.org/drawingml/2006/main">
                  <a:graphicData uri="http://schemas.microsoft.com/office/word/2010/wordprocessingShape">
                    <wps:wsp>
                      <wps:cNvSpPr txBox="1"/>
                      <wps:spPr>
                        <a:xfrm>
                          <a:off x="0" y="0"/>
                          <a:ext cx="580326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80CCA8">
                            <w:pPr>
                              <w:rPr>
                                <w:rFonts w:ascii="黑体" w:hAnsi="宋体" w:eastAsia="黑体"/>
                                <w:sz w:val="18"/>
                                <w:szCs w:val="18"/>
                                <w:shd w:val="clear" w:color="auto" w:fill="FFFFFF"/>
                              </w:rPr>
                            </w:pPr>
                            <w:r>
                              <w:rPr>
                                <w:rFonts w:hint="eastAsia" w:ascii="黑体" w:hAnsi="宋体" w:eastAsia="黑体"/>
                                <w:sz w:val="18"/>
                                <w:szCs w:val="18"/>
                                <w:shd w:val="clear" w:color="auto" w:fill="FFFFFF"/>
                              </w:rPr>
                              <w:t>1.5倍行距，三级标题单独占行，标题字体为宋体5号字，段前段后不空行；标题序号的字体采用宋体，不加粗</w:t>
                            </w:r>
                          </w:p>
                        </w:txbxContent>
                      </wps:txbx>
                      <wps:bodyPr wrap="square" upright="1"/>
                    </wps:wsp>
                  </a:graphicData>
                </a:graphic>
              </wp:anchor>
            </w:drawing>
          </mc:Choice>
          <mc:Fallback>
            <w:pict>
              <v:shape id="_x0000_s1026" o:spid="_x0000_s1026" o:spt="202" type="#_x0000_t202" style="position:absolute;left:0pt;margin-left:-13.7pt;margin-top:21.6pt;height:24pt;width:456.95pt;z-index:-251656192;mso-width-relative:page;mso-height-relative:page;" fillcolor="#FFFFFF" filled="t" stroked="t" coordsize="21600,21600" o:gfxdata="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Jqt2gAAAAkBAAAP&#10;AAAAAAAAAAEAIAAAACIAAABkcnMvZG93bnJldi54bWxQSwECFAAUAAAACACHTuJA23flzhYCAABE&#10;BAAADgAAAAAAAAABACAAAAApAQAAZHJzL2Uyb0RvYy54bWxQSwUGAAAAAAYABgBZAQAAsQUAAAAA&#10;">
                <v:fill on="t" focussize="0,0"/>
                <v:stroke color="#000000" joinstyle="miter"/>
                <v:imagedata o:title=""/>
                <o:lock v:ext="edit" aspectratio="f"/>
                <v:textbox>
                  <w:txbxContent>
                    <w:p w14:paraId="4D80CCA8">
                      <w:pPr>
                        <w:rPr>
                          <w:rFonts w:ascii="黑体" w:hAnsi="宋体" w:eastAsia="黑体"/>
                          <w:sz w:val="18"/>
                          <w:szCs w:val="18"/>
                          <w:shd w:val="clear" w:color="auto" w:fill="FFFFFF"/>
                        </w:rPr>
                      </w:pPr>
                      <w:r>
                        <w:rPr>
                          <w:rFonts w:hint="eastAsia" w:ascii="黑体" w:hAnsi="宋体" w:eastAsia="黑体"/>
                          <w:sz w:val="18"/>
                          <w:szCs w:val="18"/>
                          <w:shd w:val="clear" w:color="auto" w:fill="FFFFFF"/>
                        </w:rPr>
                        <w:t>1.5倍行距，三级标题单独占行，标题字体为宋体5号字，段前段后不空行；标题序号的字体采用宋体，不加粗</w:t>
                      </w:r>
                    </w:p>
                  </w:txbxContent>
                </v:textbox>
              </v:shape>
            </w:pict>
          </mc:Fallback>
        </mc:AlternateContent>
      </w:r>
      <w:r>
        <w:rPr>
          <w:rFonts w:hint="eastAsia" w:ascii="宋体" w:hAnsi="宋体" w:cs="宋体"/>
          <w:color w:val="000000"/>
          <w:szCs w:val="21"/>
        </w:rPr>
        <w:t>二级标题</w:t>
      </w:r>
    </w:p>
    <w:p w14:paraId="3FF6F0B4">
      <w:pPr>
        <w:spacing w:before="156" w:beforeLines="50" w:after="156" w:afterLines="50" w:line="288" w:lineRule="auto"/>
        <w:rPr>
          <w:rFonts w:hint="eastAsia" w:ascii="宋体" w:hAnsi="宋体" w:cs="宋体"/>
          <w:szCs w:val="21"/>
          <w:shd w:val="clear" w:color="auto" w:fill="FFFFFF"/>
        </w:rPr>
      </w:pPr>
    </w:p>
    <w:p w14:paraId="3B1EA2F8">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 xml:space="preserve">1.三级标题 </w:t>
      </w:r>
    </w:p>
    <w:p w14:paraId="533C4189">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正文部分采用宋体</w:t>
      </w:r>
      <w:r>
        <w:rPr>
          <w:rFonts w:ascii="宋体" w:hAnsi="宋体" w:cs="宋体"/>
          <w:color w:val="000000"/>
          <w:szCs w:val="21"/>
        </w:rPr>
        <w:t>5</w:t>
      </w:r>
      <w:r>
        <w:rPr>
          <w:rFonts w:hint="eastAsia" w:ascii="宋体" w:hAnsi="宋体" w:cs="宋体"/>
          <w:color w:val="000000"/>
          <w:szCs w:val="21"/>
        </w:rPr>
        <w:t>号字,行距为固定值16.7磅；全文出现数字和字母时，字体全部用</w:t>
      </w:r>
      <w:r>
        <w:rPr>
          <w:rFonts w:ascii="宋体" w:hAnsi="宋体" w:cs="宋体"/>
          <w:color w:val="000000"/>
          <w:szCs w:val="21"/>
        </w:rPr>
        <w:t>Times New Roman</w:t>
      </w:r>
      <w:r>
        <w:rPr>
          <w:rFonts w:hint="eastAsia" w:ascii="宋体" w:hAnsi="宋体" w:cs="宋体"/>
          <w:color w:val="000000"/>
          <w:szCs w:val="21"/>
        </w:rPr>
        <w:t>。</w:t>
      </w:r>
    </w:p>
    <w:p w14:paraId="4061E029">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尤其是他人的成果应注明出处（邓志鹏, 2002）。</w:t>
      </w:r>
    </w:p>
    <w:p w14:paraId="4A821E4B">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文章中出现数字时，若超过4位，需进行分位处理，如：12 345.678 9；同类型数值，小数点后取值位数需统一，如：X村三处垛田的高度分别为1.678米、0.780米、1.300米。</w:t>
      </w:r>
    </w:p>
    <w:p w14:paraId="62341E00">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（二）二级标题</w:t>
      </w:r>
    </w:p>
    <w:p w14:paraId="37F34B01">
      <w:pPr>
        <w:spacing w:line="334" w:lineRule="exact"/>
        <w:ind w:left="-540" w:leftChars="-257" w:right="-439" w:rightChars="-209" w:firstLine="420" w:firstLineChars="200"/>
        <w:rPr>
          <w:szCs w:val="21"/>
          <w:shd w:val="clear" w:color="auto" w:fill="FFFFFF"/>
        </w:rPr>
      </w:pPr>
      <w:r>
        <w:rPr>
          <w:rFonts w:hint="eastAsia" w:ascii="宋体" w:hAnsi="宋体" w:cs="宋体"/>
          <w:color w:val="000000"/>
          <w:szCs w:val="21"/>
        </w:rPr>
        <w:t>文章中的附图要求清晰、真实，遵循文先图后原则。图题置于附图下方，字体采用宋体， 5号，居中排放。插图线条磅数应为</w:t>
      </w:r>
      <w:r>
        <w:rPr>
          <w:rFonts w:ascii="宋体" w:hAnsi="宋体" w:cs="宋体"/>
          <w:color w:val="000000"/>
          <w:szCs w:val="21"/>
        </w:rPr>
        <w:t>0.</w:t>
      </w:r>
      <w:r>
        <w:rPr>
          <w:rFonts w:hint="eastAsia" w:ascii="宋体" w:hAnsi="宋体" w:cs="宋体"/>
          <w:color w:val="000000"/>
          <w:szCs w:val="21"/>
        </w:rPr>
        <w:t>5磅，图中文字为六号字，中文采用宋体，英文及数字采用</w:t>
      </w:r>
      <w:r>
        <w:rPr>
          <w:rFonts w:ascii="宋体" w:hAnsi="宋体" w:cs="宋体"/>
          <w:color w:val="000000"/>
          <w:szCs w:val="21"/>
        </w:rPr>
        <w:t>Times New Roman</w:t>
      </w:r>
      <w:r>
        <w:rPr>
          <w:rFonts w:hint="eastAsia" w:ascii="宋体" w:hAnsi="宋体" w:cs="宋体"/>
          <w:color w:val="000000"/>
          <w:szCs w:val="21"/>
        </w:rPr>
        <w:t>。插图应有自明性，切忌与表及文字表达重复。图题应简洁明确，但不宜选用“实验设备图”“函数关系图”等过于泛指的图名，英文首字母大写，其余小写（专用词除外）。图中内容的注释用中文直接注于图中。线条图清晰规范，带标值的坐标轴须有完整的标目（量与单位名称）、标值线和对应标值、坐标端点标值；照片可以用彩图，比例说明采用标尺（scale</w:t>
      </w:r>
      <w:r>
        <w:rPr>
          <w:rFonts w:ascii="宋体" w:hAnsi="宋体" w:cs="宋体"/>
          <w:color w:val="000000"/>
          <w:szCs w:val="21"/>
        </w:rPr>
        <w:t xml:space="preserve"> </w:t>
      </w:r>
      <w:r>
        <w:rPr>
          <w:rFonts w:hint="eastAsia" w:ascii="宋体" w:hAnsi="宋体" w:cs="宋体"/>
          <w:color w:val="000000"/>
          <w:szCs w:val="21"/>
        </w:rPr>
        <w:t>bar）。附图案例见图1。</w:t>
      </w:r>
    </w:p>
    <w:p w14:paraId="20852B73">
      <w:pPr>
        <w:spacing w:line="288" w:lineRule="auto"/>
        <w:ind w:left="-850" w:leftChars="-405"/>
        <w:rPr>
          <w:shd w:val="clear" w:color="auto" w:fill="FFFFFF"/>
        </w:rPr>
      </w:pPr>
      <w:r>
        <w:rPr>
          <w:shd w:val="clear" w:color="auto" w:fill="FFFFFF"/>
        </w:rPr>
        <w:drawing>
          <wp:inline distT="0" distB="0" distL="114300" distR="114300">
            <wp:extent cx="6180455" cy="1790065"/>
            <wp:effectExtent l="0" t="0" r="4445" b="6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1"/>
                    <a:srcRect b="19337"/>
                    <a:stretch>
                      <a:fillRect/>
                    </a:stretch>
                  </pic:blipFill>
                  <pic:spPr>
                    <a:xfrm>
                      <a:off x="0" y="0"/>
                      <a:ext cx="6180455" cy="1790065"/>
                    </a:xfrm>
                    <a:prstGeom prst="rect">
                      <a:avLst/>
                    </a:prstGeom>
                    <a:noFill/>
                    <a:ln>
                      <a:noFill/>
                    </a:ln>
                  </pic:spPr>
                </pic:pic>
              </a:graphicData>
            </a:graphic>
          </wp:inline>
        </w:drawing>
      </w:r>
    </w:p>
    <w:p w14:paraId="6A1A9D4A">
      <w:pPr>
        <w:spacing w:line="288" w:lineRule="auto"/>
        <w:ind w:firstLine="420"/>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图1 Abaqus与SAP2000中制定剖面的结构竖向位移对比</w:t>
      </w:r>
    </w:p>
    <w:p w14:paraId="7FABB18C">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（三）二级标题</w:t>
      </w:r>
    </w:p>
    <w:p w14:paraId="587F2669">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附表要求采用三线表，表中数据要求准确、可靠，遵循文先表后原则。表题置于附表上方，字体采用黑体，小5号，居中排放，表中文字为字号8，宋体，。使用附表说明问题后，切忌使用同样内容的附图来重复说明问题。表格应精心设计，具有自明性，切忌与图及文字表达重复。一律使用三线表，表格中同一列数值具有相同的量与单位，通栏排列，英文首字母大写，其余小写(专用词除外)。表格案例见表1。</w:t>
      </w:r>
    </w:p>
    <w:p w14:paraId="391BFC0C">
      <w:pPr>
        <w:spacing w:line="288" w:lineRule="auto"/>
        <w:ind w:firstLine="420"/>
        <w:jc w:val="center"/>
        <w:rPr>
          <w:rFonts w:hint="eastAsia" w:ascii="黑体" w:hAnsi="黑体" w:eastAsia="黑体" w:cs="黑体"/>
          <w:sz w:val="18"/>
          <w:szCs w:val="18"/>
          <w:shd w:val="clear" w:color="auto" w:fill="FFFFFF"/>
        </w:rPr>
      </w:pPr>
      <w:r>
        <w:rPr>
          <w:rFonts w:hint="eastAsia" w:ascii="黑体" w:hAnsi="黑体" w:eastAsia="黑体" w:cs="黑体"/>
          <w:sz w:val="18"/>
          <w:szCs w:val="18"/>
          <w:shd w:val="clear" w:color="auto" w:fill="FFFFFF"/>
        </w:rPr>
        <w:t>表1 用于收敛性分析的不同网格尺寸</w:t>
      </w:r>
    </w:p>
    <w:tbl>
      <w:tblPr>
        <w:tblStyle w:val="10"/>
        <w:tblW w:w="0" w:type="auto"/>
        <w:jc w:val="center"/>
        <w:tblLayout w:type="autofit"/>
        <w:tblCellMar>
          <w:top w:w="0" w:type="dxa"/>
          <w:left w:w="108" w:type="dxa"/>
          <w:bottom w:w="0" w:type="dxa"/>
          <w:right w:w="108" w:type="dxa"/>
        </w:tblCellMar>
      </w:tblPr>
      <w:tblGrid>
        <w:gridCol w:w="1422"/>
        <w:gridCol w:w="1422"/>
        <w:gridCol w:w="1422"/>
        <w:gridCol w:w="1422"/>
        <w:gridCol w:w="1422"/>
      </w:tblGrid>
      <w:tr w14:paraId="0975866D">
        <w:tblPrEx>
          <w:tblCellMar>
            <w:top w:w="0" w:type="dxa"/>
            <w:left w:w="108" w:type="dxa"/>
            <w:bottom w:w="0" w:type="dxa"/>
            <w:right w:w="108" w:type="dxa"/>
          </w:tblCellMar>
        </w:tblPrEx>
        <w:trPr>
          <w:trHeight w:val="312" w:hRule="atLeast"/>
          <w:jc w:val="center"/>
        </w:trPr>
        <w:tc>
          <w:tcPr>
            <w:tcW w:w="1422" w:type="dxa"/>
            <w:tcBorders>
              <w:top w:val="single" w:color="auto" w:sz="4" w:space="0"/>
              <w:bottom w:val="single" w:color="auto" w:sz="4" w:space="0"/>
            </w:tcBorders>
            <w:noWrap w:val="0"/>
            <w:vAlign w:val="center"/>
          </w:tcPr>
          <w:p w14:paraId="758D0B04">
            <w:pPr>
              <w:spacing w:line="288" w:lineRule="auto"/>
              <w:jc w:val="center"/>
              <w:rPr>
                <w:sz w:val="16"/>
                <w:szCs w:val="16"/>
                <w:shd w:val="clear" w:color="auto" w:fill="FFFFFF"/>
              </w:rPr>
            </w:pPr>
            <w:r>
              <w:rPr>
                <w:rFonts w:hint="eastAsia"/>
                <w:sz w:val="16"/>
                <w:szCs w:val="16"/>
                <w:shd w:val="clear" w:color="auto" w:fill="FFFFFF"/>
              </w:rPr>
              <w:t>网格类型</w:t>
            </w:r>
          </w:p>
        </w:tc>
        <w:tc>
          <w:tcPr>
            <w:tcW w:w="1422" w:type="dxa"/>
            <w:tcBorders>
              <w:top w:val="single" w:color="auto" w:sz="4" w:space="0"/>
              <w:bottom w:val="single" w:color="auto" w:sz="4" w:space="0"/>
            </w:tcBorders>
            <w:noWrap w:val="0"/>
            <w:vAlign w:val="center"/>
          </w:tcPr>
          <w:p w14:paraId="47933B84">
            <w:pPr>
              <w:spacing w:line="288" w:lineRule="auto"/>
              <w:jc w:val="center"/>
              <w:rPr>
                <w:rFonts w:hint="eastAsia"/>
                <w:sz w:val="16"/>
                <w:szCs w:val="16"/>
                <w:shd w:val="clear" w:color="auto" w:fill="FFFFFF"/>
              </w:rPr>
            </w:pPr>
            <w:r>
              <w:rPr>
                <w:rFonts w:hint="eastAsia"/>
                <w:sz w:val="16"/>
                <w:szCs w:val="16"/>
                <w:shd w:val="clear" w:color="auto" w:fill="FFFFFF"/>
              </w:rPr>
              <w:t>最小横向尺寸/mm</w:t>
            </w:r>
          </w:p>
        </w:tc>
        <w:tc>
          <w:tcPr>
            <w:tcW w:w="1422" w:type="dxa"/>
            <w:tcBorders>
              <w:top w:val="single" w:color="auto" w:sz="4" w:space="0"/>
              <w:bottom w:val="single" w:color="auto" w:sz="4" w:space="0"/>
            </w:tcBorders>
            <w:noWrap w:val="0"/>
            <w:vAlign w:val="center"/>
          </w:tcPr>
          <w:p w14:paraId="2F04E2D9">
            <w:pPr>
              <w:spacing w:line="288" w:lineRule="auto"/>
              <w:jc w:val="center"/>
              <w:rPr>
                <w:rFonts w:hint="eastAsia"/>
                <w:sz w:val="16"/>
                <w:szCs w:val="16"/>
                <w:shd w:val="clear" w:color="auto" w:fill="FFFFFF"/>
              </w:rPr>
            </w:pPr>
            <w:r>
              <w:rPr>
                <w:rFonts w:hint="eastAsia"/>
                <w:sz w:val="16"/>
                <w:szCs w:val="16"/>
                <w:shd w:val="clear" w:color="auto" w:fill="FFFFFF"/>
              </w:rPr>
              <w:t>最小纵向尺寸/mm</w:t>
            </w:r>
          </w:p>
        </w:tc>
        <w:tc>
          <w:tcPr>
            <w:tcW w:w="1422" w:type="dxa"/>
            <w:tcBorders>
              <w:top w:val="single" w:color="auto" w:sz="4" w:space="0"/>
              <w:bottom w:val="single" w:color="auto" w:sz="4" w:space="0"/>
            </w:tcBorders>
            <w:noWrap w:val="0"/>
            <w:vAlign w:val="center"/>
          </w:tcPr>
          <w:p w14:paraId="3AB91CDA">
            <w:pPr>
              <w:spacing w:line="288" w:lineRule="auto"/>
              <w:jc w:val="center"/>
              <w:rPr>
                <w:sz w:val="16"/>
                <w:szCs w:val="16"/>
                <w:shd w:val="clear" w:color="auto" w:fill="FFFFFF"/>
              </w:rPr>
            </w:pPr>
            <w:r>
              <w:rPr>
                <w:rFonts w:hint="eastAsia"/>
                <w:sz w:val="16"/>
                <w:szCs w:val="16"/>
                <w:shd w:val="clear" w:color="auto" w:fill="FFFFFF"/>
              </w:rPr>
              <w:t>网格总量</w:t>
            </w:r>
          </w:p>
        </w:tc>
        <w:tc>
          <w:tcPr>
            <w:tcW w:w="1422" w:type="dxa"/>
            <w:tcBorders>
              <w:top w:val="single" w:color="auto" w:sz="4" w:space="0"/>
              <w:bottom w:val="single" w:color="auto" w:sz="4" w:space="0"/>
            </w:tcBorders>
            <w:noWrap w:val="0"/>
            <w:vAlign w:val="center"/>
          </w:tcPr>
          <w:p w14:paraId="720EE29C">
            <w:pPr>
              <w:spacing w:line="288" w:lineRule="auto"/>
              <w:jc w:val="center"/>
              <w:rPr>
                <w:rFonts w:hint="eastAsia"/>
                <w:sz w:val="16"/>
                <w:szCs w:val="16"/>
                <w:shd w:val="clear" w:color="auto" w:fill="FFFFFF"/>
              </w:rPr>
            </w:pPr>
            <w:r>
              <w:rPr>
                <w:rFonts w:hint="eastAsia"/>
                <w:sz w:val="16"/>
                <w:szCs w:val="16"/>
                <w:shd w:val="clear" w:color="auto" w:fill="FFFFFF"/>
              </w:rPr>
              <w:t>计算时间/h</w:t>
            </w:r>
          </w:p>
        </w:tc>
      </w:tr>
      <w:tr w14:paraId="12F361D6">
        <w:tblPrEx>
          <w:tblCellMar>
            <w:top w:w="0" w:type="dxa"/>
            <w:left w:w="108" w:type="dxa"/>
            <w:bottom w:w="0" w:type="dxa"/>
            <w:right w:w="108" w:type="dxa"/>
          </w:tblCellMar>
        </w:tblPrEx>
        <w:trPr>
          <w:trHeight w:val="312" w:hRule="atLeast"/>
          <w:jc w:val="center"/>
        </w:trPr>
        <w:tc>
          <w:tcPr>
            <w:tcW w:w="1422" w:type="dxa"/>
            <w:tcBorders>
              <w:top w:val="single" w:color="auto" w:sz="4" w:space="0"/>
            </w:tcBorders>
            <w:noWrap w:val="0"/>
            <w:vAlign w:val="center"/>
          </w:tcPr>
          <w:p w14:paraId="0F7387D2">
            <w:pPr>
              <w:spacing w:line="288" w:lineRule="auto"/>
              <w:jc w:val="center"/>
              <w:rPr>
                <w:rFonts w:hint="eastAsia"/>
                <w:sz w:val="16"/>
                <w:szCs w:val="16"/>
                <w:shd w:val="clear" w:color="auto" w:fill="FFFFFF"/>
              </w:rPr>
            </w:pPr>
            <w:r>
              <w:rPr>
                <w:rFonts w:hint="eastAsia"/>
                <w:sz w:val="16"/>
                <w:szCs w:val="16"/>
                <w:shd w:val="clear" w:color="auto" w:fill="FFFFFF"/>
              </w:rPr>
              <w:t>Mesh1</w:t>
            </w:r>
          </w:p>
        </w:tc>
        <w:tc>
          <w:tcPr>
            <w:tcW w:w="1422" w:type="dxa"/>
            <w:tcBorders>
              <w:top w:val="single" w:color="auto" w:sz="4" w:space="0"/>
            </w:tcBorders>
            <w:noWrap w:val="0"/>
            <w:vAlign w:val="center"/>
          </w:tcPr>
          <w:p w14:paraId="145D3693">
            <w:pPr>
              <w:spacing w:line="288" w:lineRule="auto"/>
              <w:jc w:val="center"/>
              <w:rPr>
                <w:rFonts w:hint="eastAsia"/>
                <w:sz w:val="16"/>
                <w:szCs w:val="16"/>
                <w:shd w:val="clear" w:color="auto" w:fill="FFFFFF"/>
              </w:rPr>
            </w:pPr>
            <w:r>
              <w:rPr>
                <w:rFonts w:hint="eastAsia"/>
                <w:sz w:val="16"/>
                <w:szCs w:val="16"/>
                <w:shd w:val="clear" w:color="auto" w:fill="FFFFFF"/>
              </w:rPr>
              <w:t>0.80</w:t>
            </w:r>
          </w:p>
        </w:tc>
        <w:tc>
          <w:tcPr>
            <w:tcW w:w="1422" w:type="dxa"/>
            <w:tcBorders>
              <w:top w:val="single" w:color="auto" w:sz="4" w:space="0"/>
            </w:tcBorders>
            <w:noWrap w:val="0"/>
            <w:vAlign w:val="center"/>
          </w:tcPr>
          <w:p w14:paraId="4951D95F">
            <w:pPr>
              <w:spacing w:line="288" w:lineRule="auto"/>
              <w:jc w:val="center"/>
              <w:rPr>
                <w:rFonts w:hint="eastAsia"/>
                <w:sz w:val="16"/>
                <w:szCs w:val="16"/>
                <w:shd w:val="clear" w:color="auto" w:fill="FFFFFF"/>
              </w:rPr>
            </w:pPr>
            <w:r>
              <w:rPr>
                <w:rFonts w:hint="eastAsia"/>
                <w:sz w:val="16"/>
                <w:szCs w:val="16"/>
                <w:shd w:val="clear" w:color="auto" w:fill="FFFFFF"/>
              </w:rPr>
              <w:t>0.48</w:t>
            </w:r>
          </w:p>
        </w:tc>
        <w:tc>
          <w:tcPr>
            <w:tcW w:w="1422" w:type="dxa"/>
            <w:tcBorders>
              <w:top w:val="single" w:color="auto" w:sz="4" w:space="0"/>
            </w:tcBorders>
            <w:noWrap w:val="0"/>
            <w:vAlign w:val="center"/>
          </w:tcPr>
          <w:p w14:paraId="2E2EE936">
            <w:pPr>
              <w:spacing w:line="288" w:lineRule="auto"/>
              <w:jc w:val="center"/>
              <w:rPr>
                <w:rFonts w:hint="eastAsia"/>
                <w:sz w:val="16"/>
                <w:szCs w:val="16"/>
                <w:shd w:val="clear" w:color="auto" w:fill="FFFFFF"/>
              </w:rPr>
            </w:pPr>
            <w:r>
              <w:rPr>
                <w:rFonts w:hint="eastAsia"/>
                <w:sz w:val="16"/>
                <w:szCs w:val="16"/>
                <w:shd w:val="clear" w:color="auto" w:fill="FFFFFF"/>
              </w:rPr>
              <w:t>1.7</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tcBorders>
              <w:top w:val="single" w:color="auto" w:sz="4" w:space="0"/>
            </w:tcBorders>
            <w:noWrap w:val="0"/>
            <w:vAlign w:val="center"/>
          </w:tcPr>
          <w:p w14:paraId="00376191">
            <w:pPr>
              <w:spacing w:line="288" w:lineRule="auto"/>
              <w:jc w:val="center"/>
              <w:rPr>
                <w:rFonts w:hint="eastAsia"/>
                <w:sz w:val="16"/>
                <w:szCs w:val="16"/>
                <w:shd w:val="clear" w:color="auto" w:fill="FFFFFF"/>
              </w:rPr>
            </w:pPr>
            <w:r>
              <w:rPr>
                <w:rFonts w:hint="eastAsia"/>
                <w:sz w:val="16"/>
                <w:szCs w:val="16"/>
                <w:shd w:val="clear" w:color="auto" w:fill="FFFFFF"/>
              </w:rPr>
              <w:t>1.0</w:t>
            </w:r>
          </w:p>
        </w:tc>
      </w:tr>
      <w:tr w14:paraId="7566A3A0">
        <w:tblPrEx>
          <w:tblCellMar>
            <w:top w:w="0" w:type="dxa"/>
            <w:left w:w="108" w:type="dxa"/>
            <w:bottom w:w="0" w:type="dxa"/>
            <w:right w:w="108" w:type="dxa"/>
          </w:tblCellMar>
        </w:tblPrEx>
        <w:trPr>
          <w:trHeight w:val="312" w:hRule="atLeast"/>
          <w:jc w:val="center"/>
        </w:trPr>
        <w:tc>
          <w:tcPr>
            <w:tcW w:w="1422" w:type="dxa"/>
            <w:noWrap w:val="0"/>
            <w:vAlign w:val="center"/>
          </w:tcPr>
          <w:p w14:paraId="30568771">
            <w:pPr>
              <w:spacing w:line="288" w:lineRule="auto"/>
              <w:jc w:val="center"/>
              <w:rPr>
                <w:sz w:val="16"/>
                <w:szCs w:val="16"/>
                <w:shd w:val="clear" w:color="auto" w:fill="FFFFFF"/>
              </w:rPr>
            </w:pPr>
            <w:r>
              <w:rPr>
                <w:rFonts w:hint="eastAsia"/>
                <w:sz w:val="16"/>
                <w:szCs w:val="16"/>
                <w:shd w:val="clear" w:color="auto" w:fill="FFFFFF"/>
              </w:rPr>
              <w:t>Mesh2</w:t>
            </w:r>
          </w:p>
        </w:tc>
        <w:tc>
          <w:tcPr>
            <w:tcW w:w="1422" w:type="dxa"/>
            <w:noWrap w:val="0"/>
            <w:vAlign w:val="center"/>
          </w:tcPr>
          <w:p w14:paraId="497307C8">
            <w:pPr>
              <w:spacing w:line="288" w:lineRule="auto"/>
              <w:jc w:val="center"/>
              <w:rPr>
                <w:rFonts w:hint="eastAsia"/>
                <w:sz w:val="16"/>
                <w:szCs w:val="16"/>
                <w:shd w:val="clear" w:color="auto" w:fill="FFFFFF"/>
              </w:rPr>
            </w:pPr>
            <w:r>
              <w:rPr>
                <w:rFonts w:hint="eastAsia"/>
                <w:sz w:val="16"/>
                <w:szCs w:val="16"/>
                <w:shd w:val="clear" w:color="auto" w:fill="FFFFFF"/>
              </w:rPr>
              <w:t>0.40</w:t>
            </w:r>
          </w:p>
        </w:tc>
        <w:tc>
          <w:tcPr>
            <w:tcW w:w="1422" w:type="dxa"/>
            <w:noWrap w:val="0"/>
            <w:vAlign w:val="center"/>
          </w:tcPr>
          <w:p w14:paraId="78CFC9F5">
            <w:pPr>
              <w:spacing w:line="288" w:lineRule="auto"/>
              <w:jc w:val="center"/>
              <w:rPr>
                <w:rFonts w:hint="eastAsia"/>
                <w:sz w:val="16"/>
                <w:szCs w:val="16"/>
                <w:shd w:val="clear" w:color="auto" w:fill="FFFFFF"/>
              </w:rPr>
            </w:pPr>
            <w:r>
              <w:rPr>
                <w:rFonts w:hint="eastAsia"/>
                <w:sz w:val="16"/>
                <w:szCs w:val="16"/>
                <w:shd w:val="clear" w:color="auto" w:fill="FFFFFF"/>
              </w:rPr>
              <w:t>0.24</w:t>
            </w:r>
          </w:p>
        </w:tc>
        <w:tc>
          <w:tcPr>
            <w:tcW w:w="1422" w:type="dxa"/>
            <w:noWrap w:val="0"/>
            <w:vAlign w:val="center"/>
          </w:tcPr>
          <w:p w14:paraId="6E1A847A">
            <w:pPr>
              <w:spacing w:line="288" w:lineRule="auto"/>
              <w:jc w:val="center"/>
              <w:rPr>
                <w:sz w:val="16"/>
                <w:szCs w:val="16"/>
                <w:shd w:val="clear" w:color="auto" w:fill="FFFFFF"/>
              </w:rPr>
            </w:pPr>
            <w:r>
              <w:rPr>
                <w:rFonts w:hint="eastAsia"/>
                <w:sz w:val="16"/>
                <w:szCs w:val="16"/>
                <w:shd w:val="clear" w:color="auto" w:fill="FFFFFF"/>
              </w:rPr>
              <w:t>3.3</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noWrap w:val="0"/>
            <w:vAlign w:val="center"/>
          </w:tcPr>
          <w:p w14:paraId="71D5848D">
            <w:pPr>
              <w:spacing w:line="288" w:lineRule="auto"/>
              <w:jc w:val="center"/>
              <w:rPr>
                <w:rFonts w:hint="eastAsia"/>
                <w:sz w:val="16"/>
                <w:szCs w:val="16"/>
                <w:shd w:val="clear" w:color="auto" w:fill="FFFFFF"/>
              </w:rPr>
            </w:pPr>
            <w:r>
              <w:rPr>
                <w:rFonts w:hint="eastAsia"/>
                <w:sz w:val="16"/>
                <w:szCs w:val="16"/>
                <w:shd w:val="clear" w:color="auto" w:fill="FFFFFF"/>
              </w:rPr>
              <w:t>2.5</w:t>
            </w:r>
          </w:p>
        </w:tc>
      </w:tr>
      <w:tr w14:paraId="24502A14">
        <w:tblPrEx>
          <w:tblCellMar>
            <w:top w:w="0" w:type="dxa"/>
            <w:left w:w="108" w:type="dxa"/>
            <w:bottom w:w="0" w:type="dxa"/>
            <w:right w:w="108" w:type="dxa"/>
          </w:tblCellMar>
        </w:tblPrEx>
        <w:trPr>
          <w:trHeight w:val="312" w:hRule="atLeast"/>
          <w:jc w:val="center"/>
        </w:trPr>
        <w:tc>
          <w:tcPr>
            <w:tcW w:w="1422" w:type="dxa"/>
            <w:tcBorders>
              <w:bottom w:val="single" w:color="auto" w:sz="4" w:space="0"/>
            </w:tcBorders>
            <w:noWrap w:val="0"/>
            <w:vAlign w:val="center"/>
          </w:tcPr>
          <w:p w14:paraId="2A0DA367">
            <w:pPr>
              <w:spacing w:line="288" w:lineRule="auto"/>
              <w:jc w:val="center"/>
              <w:rPr>
                <w:sz w:val="16"/>
                <w:szCs w:val="16"/>
                <w:shd w:val="clear" w:color="auto" w:fill="FFFFFF"/>
              </w:rPr>
            </w:pPr>
            <w:r>
              <w:rPr>
                <w:rFonts w:hint="eastAsia"/>
                <w:sz w:val="16"/>
                <w:szCs w:val="16"/>
                <w:shd w:val="clear" w:color="auto" w:fill="FFFFFF"/>
              </w:rPr>
              <w:t>Mesh3</w:t>
            </w:r>
          </w:p>
        </w:tc>
        <w:tc>
          <w:tcPr>
            <w:tcW w:w="1422" w:type="dxa"/>
            <w:tcBorders>
              <w:bottom w:val="single" w:color="auto" w:sz="4" w:space="0"/>
            </w:tcBorders>
            <w:noWrap w:val="0"/>
            <w:vAlign w:val="center"/>
          </w:tcPr>
          <w:p w14:paraId="4DECDA65">
            <w:pPr>
              <w:spacing w:line="288" w:lineRule="auto"/>
              <w:jc w:val="center"/>
              <w:rPr>
                <w:rFonts w:hint="eastAsia"/>
                <w:sz w:val="16"/>
                <w:szCs w:val="16"/>
                <w:shd w:val="clear" w:color="auto" w:fill="FFFFFF"/>
              </w:rPr>
            </w:pPr>
            <w:r>
              <w:rPr>
                <w:rFonts w:hint="eastAsia"/>
                <w:sz w:val="16"/>
                <w:szCs w:val="16"/>
                <w:shd w:val="clear" w:color="auto" w:fill="FFFFFF"/>
              </w:rPr>
              <w:t>0.20</w:t>
            </w:r>
          </w:p>
        </w:tc>
        <w:tc>
          <w:tcPr>
            <w:tcW w:w="1422" w:type="dxa"/>
            <w:tcBorders>
              <w:bottom w:val="single" w:color="auto" w:sz="4" w:space="0"/>
            </w:tcBorders>
            <w:noWrap w:val="0"/>
            <w:vAlign w:val="center"/>
          </w:tcPr>
          <w:p w14:paraId="005F0FC7">
            <w:pPr>
              <w:spacing w:line="288" w:lineRule="auto"/>
              <w:jc w:val="center"/>
              <w:rPr>
                <w:rFonts w:hint="eastAsia"/>
                <w:sz w:val="16"/>
                <w:szCs w:val="16"/>
                <w:shd w:val="clear" w:color="auto" w:fill="FFFFFF"/>
              </w:rPr>
            </w:pPr>
            <w:r>
              <w:rPr>
                <w:rFonts w:hint="eastAsia"/>
                <w:sz w:val="16"/>
                <w:szCs w:val="16"/>
                <w:shd w:val="clear" w:color="auto" w:fill="FFFFFF"/>
              </w:rPr>
              <w:t>0.12</w:t>
            </w:r>
          </w:p>
        </w:tc>
        <w:tc>
          <w:tcPr>
            <w:tcW w:w="1422" w:type="dxa"/>
            <w:tcBorders>
              <w:bottom w:val="single" w:color="auto" w:sz="4" w:space="0"/>
            </w:tcBorders>
            <w:noWrap w:val="0"/>
            <w:vAlign w:val="center"/>
          </w:tcPr>
          <w:p w14:paraId="27DF7651">
            <w:pPr>
              <w:spacing w:line="288" w:lineRule="auto"/>
              <w:jc w:val="center"/>
              <w:rPr>
                <w:sz w:val="16"/>
                <w:szCs w:val="16"/>
                <w:shd w:val="clear" w:color="auto" w:fill="FFFFFF"/>
              </w:rPr>
            </w:pPr>
            <w:r>
              <w:rPr>
                <w:rFonts w:hint="eastAsia"/>
                <w:sz w:val="16"/>
                <w:szCs w:val="16"/>
                <w:shd w:val="clear" w:color="auto" w:fill="FFFFFF"/>
              </w:rPr>
              <w:t>8.5</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tcBorders>
              <w:bottom w:val="single" w:color="auto" w:sz="4" w:space="0"/>
            </w:tcBorders>
            <w:noWrap w:val="0"/>
            <w:vAlign w:val="center"/>
          </w:tcPr>
          <w:p w14:paraId="56722284">
            <w:pPr>
              <w:spacing w:line="288" w:lineRule="auto"/>
              <w:jc w:val="center"/>
              <w:rPr>
                <w:rFonts w:hint="eastAsia"/>
                <w:sz w:val="16"/>
                <w:szCs w:val="16"/>
                <w:shd w:val="clear" w:color="auto" w:fill="FFFFFF"/>
              </w:rPr>
            </w:pPr>
            <w:r>
              <w:rPr>
                <w:rFonts w:hint="eastAsia"/>
                <w:sz w:val="16"/>
                <w:szCs w:val="16"/>
                <w:shd w:val="clear" w:color="auto" w:fill="FFFFFF"/>
              </w:rPr>
              <w:t>6.0</w:t>
            </w:r>
          </w:p>
        </w:tc>
      </w:tr>
    </w:tbl>
    <w:p w14:paraId="3B45434E">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（四）二级标题</w:t>
      </w:r>
    </w:p>
    <w:p w14:paraId="6CEA1960">
      <w:pPr>
        <w:spacing w:line="334" w:lineRule="exact"/>
        <w:ind w:left="-540" w:leftChars="-257" w:right="-439" w:rightChars="-209" w:firstLine="420" w:firstLineChars="200"/>
        <w:rPr>
          <w:szCs w:val="21"/>
          <w:shd w:val="clear" w:color="auto" w:fill="FFFFFF"/>
        </w:rPr>
      </w:pPr>
      <w:r>
        <w:rPr>
          <w:rFonts w:hint="eastAsia"/>
          <w:szCs w:val="21"/>
          <w:shd w:val="clear" w:color="auto" w:fill="FFFFFF"/>
        </w:rPr>
        <w:t>每个公式均需编号（公式的一般推导过程可不编号），全文连续编号。</w:t>
      </w:r>
    </w:p>
    <w:p w14:paraId="536A90FC">
      <w:pPr>
        <w:spacing w:line="334" w:lineRule="exact"/>
        <w:ind w:left="-540" w:leftChars="-257" w:right="-439" w:rightChars="-209" w:firstLine="420" w:firstLineChars="200"/>
        <w:rPr>
          <w:szCs w:val="21"/>
          <w:shd w:val="clear" w:color="auto" w:fill="FFFFFF"/>
        </w:rPr>
      </w:pPr>
      <w:r>
        <w:rPr>
          <w:rFonts w:hint="eastAsia"/>
          <w:szCs w:val="21"/>
          <w:shd w:val="clear" w:color="auto" w:fill="FFFFFF"/>
        </w:rPr>
        <w:t>所有量符号均用单个字母表示（2</w:t>
      </w:r>
      <w:r>
        <w:rPr>
          <w:szCs w:val="21"/>
          <w:shd w:val="clear" w:color="auto" w:fill="FFFFFF"/>
        </w:rPr>
        <w:t>5</w:t>
      </w:r>
      <w:r>
        <w:rPr>
          <w:rFonts w:hint="eastAsia"/>
          <w:szCs w:val="21"/>
          <w:shd w:val="clear" w:color="auto" w:fill="FFFFFF"/>
        </w:rPr>
        <w:t xml:space="preserve">个特征数符号除外），不宜用多个字母表示一个量，必要时可用角标区分；首次出现的量符号均要解释说明；不要重复使用同一字符代表不同变量；一般变量符号用斜体，如 </w:t>
      </w:r>
      <w:r>
        <w:rPr>
          <w:i/>
          <w:szCs w:val="21"/>
          <w:shd w:val="clear" w:color="auto" w:fill="FFFFFF"/>
        </w:rPr>
        <w:t>a</w:t>
      </w:r>
      <w:r>
        <w:rPr>
          <w:rFonts w:hint="eastAsia"/>
          <w:szCs w:val="21"/>
          <w:shd w:val="clear" w:color="auto" w:fill="FFFFFF"/>
        </w:rPr>
        <w:t xml:space="preserve">；矩阵、向量、张量等多维量符号用黑斜体， 如 </w:t>
      </w:r>
      <w:r>
        <w:rPr>
          <w:b/>
          <w:i/>
          <w:szCs w:val="21"/>
          <w:shd w:val="clear" w:color="auto" w:fill="FFFFFF"/>
        </w:rPr>
        <w:t>b</w:t>
      </w:r>
      <w:r>
        <w:rPr>
          <w:rFonts w:hint="eastAsia"/>
          <w:szCs w:val="21"/>
          <w:shd w:val="clear" w:color="auto" w:fill="FFFFFF"/>
        </w:rPr>
        <w:t>,</w:t>
      </w:r>
      <w:r>
        <w:rPr>
          <w:szCs w:val="21"/>
          <w:shd w:val="clear" w:color="auto" w:fill="FFFFFF"/>
        </w:rPr>
        <w:t xml:space="preserve"> </w:t>
      </w:r>
      <w:r>
        <w:rPr>
          <w:b/>
          <w:i/>
          <w:szCs w:val="21"/>
          <w:shd w:val="clear" w:color="auto" w:fill="FFFFFF"/>
        </w:rPr>
        <w:t>C</w:t>
      </w:r>
      <w:r>
        <w:rPr>
          <w:rFonts w:hint="eastAsia"/>
          <w:szCs w:val="21"/>
          <w:shd w:val="clear" w:color="auto" w:fill="FFFFFF"/>
        </w:rPr>
        <w:t>；一般下标表示缩写则正体；圆周率</w:t>
      </w:r>
      <w:r>
        <w:rPr>
          <w:szCs w:val="21"/>
          <w:shd w:val="clear" w:color="auto" w:fill="FFFFFF"/>
        </w:rPr>
        <w:t>π</w:t>
      </w:r>
      <w:r>
        <w:rPr>
          <w:rFonts w:hint="eastAsia"/>
          <w:szCs w:val="21"/>
          <w:shd w:val="clear" w:color="auto" w:fill="FFFFFF"/>
        </w:rPr>
        <w:t>、自然底数e、微分符号d、虚部i，请正体。</w:t>
      </w:r>
    </w:p>
    <w:tbl>
      <w:tblPr>
        <w:tblStyle w:val="10"/>
        <w:tblW w:w="8510" w:type="dxa"/>
        <w:jc w:val="center"/>
        <w:tblLayout w:type="autofit"/>
        <w:tblCellMar>
          <w:top w:w="0" w:type="dxa"/>
          <w:left w:w="108" w:type="dxa"/>
          <w:bottom w:w="0" w:type="dxa"/>
          <w:right w:w="108" w:type="dxa"/>
        </w:tblCellMar>
      </w:tblPr>
      <w:tblGrid>
        <w:gridCol w:w="1440"/>
        <w:gridCol w:w="5360"/>
        <w:gridCol w:w="1710"/>
      </w:tblGrid>
      <w:tr w14:paraId="0932CD65">
        <w:tblPrEx>
          <w:tblCellMar>
            <w:top w:w="0" w:type="dxa"/>
            <w:left w:w="108" w:type="dxa"/>
            <w:bottom w:w="0" w:type="dxa"/>
            <w:right w:w="108" w:type="dxa"/>
          </w:tblCellMar>
        </w:tblPrEx>
        <w:trPr>
          <w:trHeight w:val="789" w:hRule="atLeast"/>
          <w:jc w:val="center"/>
        </w:trPr>
        <w:tc>
          <w:tcPr>
            <w:tcW w:w="1440" w:type="dxa"/>
            <w:noWrap w:val="0"/>
            <w:vAlign w:val="top"/>
          </w:tcPr>
          <w:p w14:paraId="5BB8572D">
            <w:pPr>
              <w:spacing w:line="288" w:lineRule="auto"/>
              <w:rPr>
                <w:szCs w:val="21"/>
                <w:shd w:val="clear" w:color="auto" w:fill="FFFFFF"/>
              </w:rPr>
            </w:pPr>
          </w:p>
        </w:tc>
        <w:tc>
          <w:tcPr>
            <w:tcW w:w="5360" w:type="dxa"/>
            <w:noWrap w:val="0"/>
            <w:vAlign w:val="top"/>
          </w:tcPr>
          <w:p w14:paraId="40B71904">
            <w:pPr>
              <w:spacing w:line="288" w:lineRule="auto"/>
              <w:rPr>
                <w:rFonts w:hint="eastAsia"/>
                <w:szCs w:val="21"/>
                <w:shd w:val="clear" w:color="auto" w:fill="FFFFFF"/>
              </w:rPr>
            </w:pPr>
            <w:r>
              <w:rPr>
                <w:kern w:val="0"/>
                <w:position w:val="-30"/>
                <w:szCs w:val="24"/>
                <w:shd w:val="clear" w:color="auto" w:fill="FFFFFF"/>
              </w:rPr>
              <w:object>
                <v:shape id="_x0000_i1025" o:spt="75" type="#_x0000_t75" style="height:33.3pt;width:247.25pt;" o:ole="t" filled="f" o:preferrelative="t" stroked="f" coordsize="21600,21600">
                  <v:path/>
                  <v:fill on="f" focussize="0,0"/>
                  <v:stroke on="f"/>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kern w:val="0"/>
                <w:szCs w:val="24"/>
                <w:shd w:val="clear" w:color="auto" w:fill="FFFFFF"/>
              </w:rPr>
              <w:t xml:space="preserve"> .</w:t>
            </w:r>
          </w:p>
        </w:tc>
        <w:tc>
          <w:tcPr>
            <w:tcW w:w="1710" w:type="dxa"/>
            <w:noWrap w:val="0"/>
            <w:vAlign w:val="center"/>
          </w:tcPr>
          <w:p w14:paraId="7C28523F">
            <w:pPr>
              <w:spacing w:line="288" w:lineRule="auto"/>
              <w:jc w:val="right"/>
              <w:rPr>
                <w:szCs w:val="21"/>
                <w:shd w:val="clear" w:color="auto" w:fill="FFFFFF"/>
              </w:rPr>
            </w:pPr>
            <w:r>
              <w:rPr>
                <w:rFonts w:hint="eastAsia"/>
                <w:szCs w:val="21"/>
                <w:shd w:val="clear" w:color="auto" w:fill="FFFFFF"/>
              </w:rPr>
              <w:t>（1）</w:t>
            </w:r>
          </w:p>
        </w:tc>
      </w:tr>
    </w:tbl>
    <w:p w14:paraId="3A5D0986">
      <w:pPr>
        <w:ind w:left="-540" w:leftChars="-257" w:right="-439" w:rightChars="-209"/>
        <w:rPr>
          <w:color w:val="000000"/>
          <w:szCs w:val="21"/>
          <w:shd w:val="clear" w:color="auto" w:fill="FFFFFF"/>
          <w:lang w:val="en-GB"/>
        </w:rPr>
      </w:pPr>
      <w:r>
        <w:rPr>
          <w:color w:val="000000"/>
          <w:szCs w:val="21"/>
          <w:shd w:val="clear" w:color="auto" w:fill="FFFFFF"/>
          <w:lang w:val="en-GB"/>
        </w:rPr>
        <w:t>式中：</w:t>
      </w:r>
      <w:r>
        <w:rPr>
          <w:color w:val="000000"/>
          <w:position w:val="-10"/>
          <w:szCs w:val="21"/>
          <w:shd w:val="clear" w:color="auto" w:fill="FFFFFF"/>
          <w:lang w:val="en-GB"/>
        </w:rPr>
        <w:object>
          <v:shape id="_x0000_i1026" o:spt="75" type="#_x0000_t75" style="height:14.95pt;width:10.2pt;" o:ole="t" filled="f" o:preferrelative="t" stroked="f" coordsize="21600,21600">
            <v:path/>
            <v:fill on="f" focussize="0,0"/>
            <v:stroke on="f"/>
            <v:imagedata r:id="rId15" o:title=""/>
            <o:lock v:ext="edit" aspectratio="t"/>
            <w10:wrap type="none"/>
            <w10:anchorlock/>
          </v:shape>
          <o:OLEObject Type="Embed" ProgID="Equation.DSMT4" ShapeID="_x0000_i1026" DrawAspect="Content" ObjectID="_1468075726" r:id="rId14">
            <o:LockedField>false</o:LockedField>
          </o:OLEObject>
        </w:object>
      </w:r>
      <w:r>
        <w:rPr>
          <w:color w:val="000000"/>
          <w:szCs w:val="21"/>
          <w:shd w:val="clear" w:color="auto" w:fill="FFFFFF"/>
          <w:lang w:val="en-GB"/>
        </w:rPr>
        <w:t>和</w:t>
      </w:r>
      <w:r>
        <w:rPr>
          <w:color w:val="000000"/>
          <w:position w:val="-14"/>
          <w:szCs w:val="21"/>
          <w:shd w:val="clear" w:color="auto" w:fill="FFFFFF"/>
          <w:lang w:val="en-GB"/>
        </w:rPr>
        <w:object>
          <v:shape id="_x0000_i1027" o:spt="75" type="#_x0000_t75" style="height:17pt;width:13.6pt;" o:ole="t" filled="f" o:preferrelative="t" stroked="f" coordsize="21600,21600">
            <v:path/>
            <v:fill on="f" focussize="0,0"/>
            <v:stroke on="f"/>
            <v:imagedata r:id="rId17" o:title=""/>
            <o:lock v:ext="edit" aspectratio="t"/>
            <w10:wrap type="none"/>
            <w10:anchorlock/>
          </v:shape>
          <o:OLEObject Type="Embed" ProgID="Equation.DSMT4" ShapeID="_x0000_i1027" DrawAspect="Content" ObjectID="_1468075727" r:id="rId16">
            <o:LockedField>false</o:LockedField>
          </o:OLEObject>
        </w:object>
      </w:r>
      <w:r>
        <w:rPr>
          <w:color w:val="000000"/>
          <w:szCs w:val="21"/>
          <w:shd w:val="clear" w:color="auto" w:fill="FFFFFF"/>
          <w:lang w:val="en-GB"/>
        </w:rPr>
        <w:t>为速度时均量</w:t>
      </w:r>
      <w:r>
        <w:rPr>
          <w:rFonts w:hint="eastAsia"/>
          <w:color w:val="000000"/>
          <w:szCs w:val="21"/>
          <w:shd w:val="clear" w:color="auto" w:fill="FFFFFF"/>
          <w:lang w:val="en-GB"/>
        </w:rPr>
        <w:t>；</w:t>
      </w:r>
      <w:r>
        <w:rPr>
          <w:color w:val="000000"/>
          <w:position w:val="-10"/>
          <w:szCs w:val="21"/>
          <w:shd w:val="clear" w:color="auto" w:fill="FFFFFF"/>
          <w:lang w:val="en-GB"/>
        </w:rPr>
        <w:object>
          <v:shape id="_x0000_i1028" o:spt="75" type="#_x0000_t75" style="height:14.95pt;width:10.2pt;" o:ole="t" filled="f" o:preferrelative="t" stroked="f" coordsize="21600,21600">
            <v:path/>
            <v:fill on="f" focussize="0,0"/>
            <v:stroke on="f"/>
            <v:imagedata r:id="rId19" o:title=""/>
            <o:lock v:ext="edit" aspectratio="t"/>
            <w10:wrap type="none"/>
            <w10:anchorlock/>
          </v:shape>
          <o:OLEObject Type="Embed" ProgID="Equation.DSMT4" ShapeID="_x0000_i1028" DrawAspect="Content" ObjectID="_1468075728" r:id="rId18">
            <o:LockedField>false</o:LockedField>
          </o:OLEObject>
        </w:object>
      </w:r>
      <w:r>
        <w:rPr>
          <w:color w:val="000000"/>
          <w:szCs w:val="21"/>
          <w:shd w:val="clear" w:color="auto" w:fill="FFFFFF"/>
          <w:lang w:val="en-GB"/>
        </w:rPr>
        <w:t>和</w:t>
      </w:r>
      <w:r>
        <w:rPr>
          <w:color w:val="000000"/>
          <w:position w:val="-14"/>
          <w:szCs w:val="21"/>
          <w:shd w:val="clear" w:color="auto" w:fill="FFFFFF"/>
          <w:lang w:val="en-GB"/>
        </w:rPr>
        <w:object>
          <v:shape id="_x0000_i1029" o:spt="75" type="#_x0000_t75" style="height:17pt;width:13.6pt;" o:ole="t" filled="f" o:preferrelative="t" stroked="f" coordsize="21600,21600">
            <v:path/>
            <v:fill on="f" focussize="0,0"/>
            <v:stroke on="f"/>
            <v:imagedata r:id="rId21" o:title=""/>
            <o:lock v:ext="edit" aspectratio="t"/>
            <w10:wrap type="none"/>
            <w10:anchorlock/>
          </v:shape>
          <o:OLEObject Type="Embed" ProgID="Equation.DSMT4" ShapeID="_x0000_i1029" DrawAspect="Content" ObjectID="_1468075729" r:id="rId20">
            <o:LockedField>false</o:LockedField>
          </o:OLEObject>
        </w:object>
      </w:r>
      <w:r>
        <w:rPr>
          <w:color w:val="000000"/>
          <w:szCs w:val="21"/>
          <w:shd w:val="clear" w:color="auto" w:fill="FFFFFF"/>
          <w:lang w:val="en-GB"/>
        </w:rPr>
        <w:t>为</w:t>
      </w:r>
      <w:r>
        <w:rPr>
          <w:rFonts w:hint="eastAsia"/>
          <w:color w:val="000000"/>
          <w:szCs w:val="21"/>
          <w:shd w:val="clear" w:color="auto" w:fill="FFFFFF"/>
          <w:lang w:val="en-GB"/>
        </w:rPr>
        <w:t>坐标；</w:t>
      </w:r>
      <w:r>
        <w:rPr>
          <w:rFonts w:hint="eastAsia"/>
          <w:i/>
          <w:color w:val="000000"/>
          <w:szCs w:val="21"/>
          <w:shd w:val="clear" w:color="auto" w:fill="FFFFFF"/>
          <w:lang w:val="en-GB"/>
        </w:rPr>
        <w:t>t</w:t>
      </w:r>
      <w:r>
        <w:rPr>
          <w:color w:val="000000"/>
          <w:szCs w:val="21"/>
          <w:shd w:val="clear" w:color="auto" w:fill="FFFFFF"/>
          <w:lang w:val="en-GB"/>
        </w:rPr>
        <w:t>为</w:t>
      </w:r>
      <w:r>
        <w:rPr>
          <w:rFonts w:hint="eastAsia"/>
          <w:color w:val="000000"/>
          <w:szCs w:val="21"/>
          <w:shd w:val="clear" w:color="auto" w:fill="FFFFFF"/>
          <w:lang w:val="en-GB"/>
        </w:rPr>
        <w:t>时间；</w:t>
      </w:r>
      <w:r>
        <w:rPr>
          <w:color w:val="000000"/>
          <w:position w:val="-10"/>
          <w:szCs w:val="21"/>
          <w:shd w:val="clear" w:color="auto" w:fill="FFFFFF"/>
          <w:lang w:val="en-GB"/>
        </w:rPr>
        <w:object>
          <v:shape id="_x0000_i1030" o:spt="75" type="#_x0000_t75" style="height:12.25pt;width:10.2pt;" o:ole="t" filled="f" o:preferrelative="t" stroked="f" coordsize="21600,21600">
            <v:path/>
            <v:fill on="f" focussize="0,0"/>
            <v:stroke on="f"/>
            <v:imagedata r:id="rId23" o:title=""/>
            <o:lock v:ext="edit" aspectratio="t"/>
            <w10:wrap type="none"/>
            <w10:anchorlock/>
          </v:shape>
          <o:OLEObject Type="Embed" ProgID="Equation.DSMT4" ShapeID="_x0000_i1030" DrawAspect="Content" ObjectID="_1468075730" r:id="rId22">
            <o:LockedField>false</o:LockedField>
          </o:OLEObject>
        </w:object>
      </w:r>
      <w:r>
        <w:rPr>
          <w:color w:val="000000"/>
          <w:szCs w:val="21"/>
          <w:shd w:val="clear" w:color="auto" w:fill="FFFFFF"/>
          <w:lang w:val="en-GB"/>
        </w:rPr>
        <w:t>为</w:t>
      </w:r>
      <w:r>
        <w:rPr>
          <w:rFonts w:hint="eastAsia"/>
          <w:color w:val="000000"/>
          <w:szCs w:val="21"/>
          <w:shd w:val="clear" w:color="auto" w:fill="FFFFFF"/>
          <w:lang w:val="en-GB"/>
        </w:rPr>
        <w:t>流体密度；</w:t>
      </w:r>
      <w:r>
        <w:rPr>
          <w:i/>
          <w:color w:val="000000"/>
          <w:szCs w:val="21"/>
          <w:shd w:val="clear" w:color="auto" w:fill="FFFFFF"/>
          <w:lang w:val="en-GB"/>
        </w:rPr>
        <w:t>p</w:t>
      </w:r>
      <w:r>
        <w:rPr>
          <w:color w:val="000000"/>
          <w:szCs w:val="21"/>
          <w:shd w:val="clear" w:color="auto" w:fill="FFFFFF"/>
          <w:lang w:val="en-GB"/>
        </w:rPr>
        <w:t>为压力时均量</w:t>
      </w:r>
      <w:r>
        <w:rPr>
          <w:rFonts w:hint="eastAsia"/>
          <w:color w:val="000000"/>
          <w:szCs w:val="21"/>
          <w:shd w:val="clear" w:color="auto" w:fill="FFFFFF"/>
          <w:lang w:val="en-GB"/>
        </w:rPr>
        <w:t>；</w:t>
      </w:r>
      <w:r>
        <w:rPr>
          <w:kern w:val="0"/>
          <w:position w:val="-30"/>
          <w:szCs w:val="24"/>
          <w:shd w:val="clear" w:color="auto" w:fill="FFFFFF"/>
        </w:rPr>
        <w:object>
          <v:shape id="_x0000_i1031" o:spt="75" type="#_x0000_t75" style="height:31.9pt;width:50.25pt;" o:ole="t" filled="f" o:preferrelative="t" stroked="f" coordsize="21600,21600">
            <v:path/>
            <v:fill on="f" focussize="0,0"/>
            <v:stroke on="f"/>
            <v:imagedata r:id="rId25" o:title=""/>
            <o:lock v:ext="edit" aspectratio="t"/>
            <w10:wrap type="none"/>
            <w10:anchorlock/>
          </v:shape>
          <o:OLEObject Type="Embed" ProgID="Equation.DSMT4" ShapeID="_x0000_i1031" DrawAspect="Content" ObjectID="_1468075731" r:id="rId24">
            <o:LockedField>false</o:LockedField>
          </o:OLEObject>
        </w:object>
      </w:r>
      <w:r>
        <w:rPr>
          <w:color w:val="000000"/>
          <w:szCs w:val="21"/>
          <w:shd w:val="clear" w:color="auto" w:fill="FFFFFF"/>
          <w:lang w:val="en-GB"/>
        </w:rPr>
        <w:t>为雷诺应力。</w:t>
      </w:r>
    </w:p>
    <w:p w14:paraId="66FAEAF5">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二、一级标题</w:t>
      </w:r>
    </w:p>
    <w:p w14:paraId="561D3DF2">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（一）一级标题</w:t>
      </w:r>
    </w:p>
    <w:p w14:paraId="04EAB191">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三、结论（结语）</w:t>
      </w:r>
    </w:p>
    <w:p w14:paraId="4693B38A">
      <w:pPr>
        <w:spacing w:line="334" w:lineRule="exact"/>
        <w:ind w:left="-540" w:leftChars="-257" w:right="-439" w:rightChars="-209" w:firstLine="420" w:firstLineChars="200"/>
        <w:rPr>
          <w:rFonts w:hint="eastAsia"/>
          <w:color w:val="000000"/>
          <w:szCs w:val="21"/>
          <w:shd w:val="clear" w:color="auto" w:fill="FFFFFF"/>
          <w:lang w:val="en-GB"/>
        </w:rPr>
      </w:pPr>
      <w:r>
        <w:rPr>
          <w:rFonts w:hint="eastAsia"/>
          <w:color w:val="000000"/>
          <w:szCs w:val="21"/>
          <w:shd w:val="clear" w:color="auto" w:fill="FFFFFF"/>
          <w:lang w:val="en-GB"/>
        </w:rPr>
        <w:t>（1）</w:t>
      </w:r>
    </w:p>
    <w:p w14:paraId="3D32EB8D">
      <w:pPr>
        <w:spacing w:line="334" w:lineRule="exact"/>
        <w:ind w:left="-540" w:leftChars="-257" w:right="-439" w:rightChars="-209" w:firstLine="420" w:firstLineChars="200"/>
        <w:rPr>
          <w:color w:val="000000"/>
          <w:szCs w:val="21"/>
          <w:shd w:val="clear" w:color="auto" w:fill="FFFFFF"/>
          <w:lang w:val="en-GB"/>
        </w:rPr>
      </w:pPr>
      <w:r>
        <w:rPr>
          <w:rFonts w:hint="eastAsia"/>
          <w:color w:val="000000"/>
          <w:szCs w:val="21"/>
          <w:shd w:val="clear" w:color="auto" w:fill="FFFFFF"/>
          <w:lang w:val="en-GB"/>
        </w:rPr>
        <w:t>（2）</w:t>
      </w:r>
    </w:p>
    <w:p w14:paraId="57A70F66">
      <w:pPr>
        <w:spacing w:line="334" w:lineRule="exact"/>
        <w:ind w:left="-540" w:leftChars="-257" w:right="-439" w:rightChars="-209" w:firstLine="420" w:firstLineChars="200"/>
        <w:rPr>
          <w:color w:val="000000"/>
          <w:szCs w:val="21"/>
          <w:shd w:val="clear" w:color="auto" w:fill="FFFFFF"/>
          <w:lang w:val="en-GB"/>
        </w:rPr>
      </w:pPr>
      <w:r>
        <w:rPr>
          <w:rFonts w:hint="eastAsia"/>
          <w:color w:val="000000"/>
          <w:szCs w:val="21"/>
          <w:shd w:val="clear" w:color="auto" w:fill="FFFFFF"/>
          <w:lang w:val="en-GB"/>
        </w:rPr>
        <w:t>稿件审理结果将在2个月内通知作者，个别稿件可能送审时间较长。逾期未收到稿件审理结果的请及时向编辑部查询。稿件录用后通知作者交审稿费版面费等。</w:t>
      </w:r>
    </w:p>
    <w:p w14:paraId="52911456">
      <w:pPr>
        <w:spacing w:before="200" w:after="150"/>
        <w:ind w:left="-540" w:leftChars="-257" w:right="-454" w:rightChars="-216"/>
        <w:rPr>
          <w:rFonts w:hint="eastAsia" w:ascii="黑体" w:hAnsi="黑体" w:eastAsia="黑体" w:cs="黑体"/>
          <w:color w:val="000000"/>
          <w:sz w:val="20"/>
          <w:szCs w:val="20"/>
        </w:rPr>
      </w:pPr>
      <w:r>
        <w:rPr>
          <w:rFonts w:hint="eastAsia" w:ascii="黑体" w:hAnsi="黑体" w:eastAsia="黑体" w:cs="黑体"/>
          <w:color w:val="000000"/>
          <w:sz w:val="20"/>
          <w:szCs w:val="20"/>
        </w:rPr>
        <w:t>参考文献：</w:t>
      </w:r>
    </w:p>
    <w:p w14:paraId="7CE88584">
      <w:pPr>
        <w:spacing w:line="334" w:lineRule="exact"/>
        <w:ind w:left="-540" w:leftChars="-257" w:right="-439" w:rightChars="-209" w:firstLine="422" w:firstLineChars="200"/>
        <w:rPr>
          <w:rFonts w:ascii="宋体" w:hAnsi="宋体"/>
          <w:b/>
          <w:bCs/>
          <w:color w:val="000000"/>
          <w:szCs w:val="21"/>
          <w:lang w:val="en-GB"/>
        </w:rPr>
      </w:pPr>
      <w:r>
        <w:rPr>
          <w:rFonts w:hint="eastAsia" w:ascii="宋体" w:hAnsi="宋体"/>
          <w:b/>
          <w:bCs/>
          <w:color w:val="000000"/>
          <w:szCs w:val="21"/>
          <w:shd w:val="clear" w:color="auto" w:fill="FFFFFF"/>
        </w:rPr>
        <w:t xml:space="preserve">1. </w:t>
      </w:r>
      <w:r>
        <w:rPr>
          <w:rFonts w:hint="eastAsia" w:ascii="宋体" w:hAnsi="宋体"/>
          <w:b/>
          <w:bCs/>
          <w:color w:val="000000"/>
          <w:szCs w:val="21"/>
          <w:lang w:val="en-GB"/>
        </w:rPr>
        <w:t>欢迎引用本刊近三年来发表的成果。</w:t>
      </w:r>
    </w:p>
    <w:p w14:paraId="22AF31FD">
      <w:pPr>
        <w:spacing w:line="334" w:lineRule="exact"/>
        <w:ind w:left="-540" w:leftChars="-257" w:right="-439" w:rightChars="-209" w:firstLine="422" w:firstLineChars="200"/>
        <w:rPr>
          <w:rFonts w:ascii="宋体" w:hAnsi="宋体"/>
          <w:b/>
          <w:bCs/>
          <w:color w:val="000000"/>
          <w:szCs w:val="21"/>
          <w:shd w:val="clear" w:color="auto" w:fill="FFFFFF"/>
        </w:rPr>
      </w:pPr>
      <w:r>
        <w:rPr>
          <w:rFonts w:hint="eastAsia" w:ascii="宋体" w:hAnsi="宋体"/>
          <w:b/>
          <w:bCs/>
          <w:color w:val="000000"/>
          <w:szCs w:val="21"/>
          <w:shd w:val="clear" w:color="auto" w:fill="FFFFFF"/>
        </w:rPr>
        <w:t>2. 参考文献采用著者-出版年制，文内标注参考：</w:t>
      </w:r>
    </w:p>
    <w:p w14:paraId="41F47AE2">
      <w:pPr>
        <w:spacing w:line="334" w:lineRule="exact"/>
        <w:ind w:left="-540" w:leftChars="-257" w:right="-439" w:rightChars="-209" w:firstLine="422" w:firstLineChars="200"/>
        <w:rPr>
          <w:rFonts w:ascii="宋体" w:hAnsi="宋体"/>
          <w:b/>
          <w:bCs/>
          <w:color w:val="000000"/>
          <w:szCs w:val="21"/>
          <w:shd w:val="clear" w:color="auto" w:fill="FFFFFF"/>
        </w:rPr>
      </w:pPr>
      <w:r>
        <w:rPr>
          <w:rFonts w:hint="eastAsia" w:ascii="宋体" w:hAnsi="宋体"/>
          <w:b/>
          <w:bCs/>
          <w:color w:val="000000"/>
          <w:szCs w:val="21"/>
          <w:shd w:val="clear" w:color="auto" w:fill="FFFFFF"/>
        </w:rPr>
        <w:t>（1）作者为1人：</w:t>
      </w:r>
    </w:p>
    <w:tbl>
      <w:tblPr>
        <w:tblStyle w:val="10"/>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904"/>
        <w:gridCol w:w="6193"/>
      </w:tblGrid>
      <w:tr w14:paraId="6A0E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4" w:space="0"/>
              <w:left w:val="single" w:color="auto" w:sz="4" w:space="0"/>
              <w:bottom w:val="single" w:color="auto" w:sz="4" w:space="0"/>
              <w:right w:val="single" w:color="auto" w:sz="4" w:space="0"/>
            </w:tcBorders>
            <w:noWrap w:val="0"/>
            <w:vAlign w:val="center"/>
          </w:tcPr>
          <w:p w14:paraId="74BBCA8E">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括号内引用</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787CC3FE">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0538C6E3">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……涉及到西方与东方传教士们通过文章、著作、教学等方式开展的心理学传播活动（阎书昌, 2011）。</w:t>
            </w:r>
          </w:p>
        </w:tc>
      </w:tr>
      <w:tr w14:paraId="16B8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164445">
            <w:pPr>
              <w:adjustRightInd w:val="0"/>
              <w:snapToGrid w:val="0"/>
              <w:jc w:val="center"/>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14D2B80">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5503F388">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“社会认知” 通过将自身重塑为业已成为主导范式的信息加工心理学的一个子领域, 表面上摆脱了理论危机 (Ostrom, 1984)。</w:t>
            </w:r>
          </w:p>
        </w:tc>
      </w:tr>
      <w:tr w14:paraId="730F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noWrap w:val="0"/>
            <w:vAlign w:val="center"/>
          </w:tcPr>
          <w:p w14:paraId="6A5BF6D5">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叙述引文</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649DD296">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67E92232">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赵莉如（1983）曾称颜永京于1879年 9月在圣约翰书院主持教务工作, 讲授心灵学……</w:t>
            </w:r>
          </w:p>
        </w:tc>
      </w:tr>
      <w:tr w14:paraId="7CE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77E69361">
            <w:pPr>
              <w:adjustRightInd w:val="0"/>
              <w:snapToGrid w:val="0"/>
              <w:jc w:val="center"/>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E0ECE5E">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3F18F3F9">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Clarke（2006）使用跨国数据进行分析，认为富人能够满足金融服务的要求……</w:t>
            </w:r>
          </w:p>
        </w:tc>
      </w:tr>
    </w:tbl>
    <w:p w14:paraId="0185F323">
      <w:pPr>
        <w:spacing w:line="334" w:lineRule="exact"/>
        <w:ind w:left="-540" w:leftChars="-257" w:right="-439" w:rightChars="-209" w:firstLine="422" w:firstLineChars="200"/>
        <w:rPr>
          <w:rFonts w:ascii="宋体" w:hAnsi="宋体"/>
          <w:b/>
          <w:bCs/>
          <w:color w:val="000000"/>
          <w:szCs w:val="21"/>
          <w:shd w:val="clear" w:color="auto" w:fill="FFFFFF"/>
        </w:rPr>
      </w:pPr>
      <w:r>
        <w:rPr>
          <w:rFonts w:ascii="宋体" w:hAnsi="宋体"/>
          <w:b/>
          <w:bCs/>
          <w:color w:val="000000"/>
          <w:szCs w:val="21"/>
          <w:shd w:val="clear" w:color="auto" w:fill="FFFFFF"/>
        </w:rPr>
        <w:t xml:space="preserve"> </w:t>
      </w:r>
      <w:r>
        <w:rPr>
          <w:rFonts w:hint="eastAsia" w:ascii="宋体" w:hAnsi="宋体"/>
          <w:b/>
          <w:bCs/>
          <w:color w:val="000000"/>
          <w:szCs w:val="21"/>
          <w:shd w:val="clear" w:color="auto" w:fill="FFFFFF"/>
        </w:rPr>
        <w:t>（2）作者为2人：</w:t>
      </w:r>
    </w:p>
    <w:tbl>
      <w:tblPr>
        <w:tblStyle w:val="10"/>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904"/>
        <w:gridCol w:w="6193"/>
      </w:tblGrid>
      <w:tr w14:paraId="0573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4" w:space="0"/>
              <w:left w:val="single" w:color="auto" w:sz="4" w:space="0"/>
              <w:bottom w:val="single" w:color="auto" w:sz="4" w:space="0"/>
              <w:right w:val="single" w:color="auto" w:sz="4" w:space="0"/>
            </w:tcBorders>
            <w:noWrap w:val="0"/>
            <w:vAlign w:val="center"/>
          </w:tcPr>
          <w:p w14:paraId="036C4033">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括号内引用</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D5BE34C">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544B62B3">
            <w:pPr>
              <w:adjustRightInd w:val="0"/>
              <w:snapToGrid w:val="0"/>
              <w:rPr>
                <w:rFonts w:hint="eastAsia" w:ascii="宋体" w:hAnsi="宋体"/>
                <w:color w:val="000000"/>
                <w:sz w:val="16"/>
                <w:szCs w:val="16"/>
                <w:shd w:val="clear" w:color="auto" w:fill="FFFFFF"/>
              </w:rPr>
            </w:pPr>
            <w:r>
              <w:rPr>
                <w:rFonts w:ascii="宋体" w:hAnsi="宋体"/>
                <w:color w:val="000000"/>
                <w:sz w:val="16"/>
                <w:szCs w:val="16"/>
                <w:shd w:val="clear" w:color="auto" w:fill="FFFFFF"/>
              </w:rPr>
              <w:t xml:space="preserve">有学者称“查文会馆时期, 未曾开设‘心理学’课程, 文会馆后期开设的‘心灵学’, 显然不是心理学, </w:t>
            </w:r>
            <w:r>
              <w:rPr>
                <w:rFonts w:hint="eastAsia" w:ascii="宋体" w:hAnsi="宋体"/>
                <w:color w:val="000000"/>
                <w:sz w:val="16"/>
                <w:szCs w:val="16"/>
                <w:shd w:val="clear" w:color="auto" w:fill="FFFFFF"/>
              </w:rPr>
              <w:t>……</w:t>
            </w:r>
            <w:r>
              <w:rPr>
                <w:rFonts w:ascii="宋体" w:hAnsi="宋体"/>
                <w:color w:val="000000"/>
                <w:sz w:val="16"/>
                <w:szCs w:val="16"/>
                <w:shd w:val="clear" w:color="auto" w:fill="FFFFFF"/>
              </w:rPr>
              <w:t>” (郭大松</w:t>
            </w:r>
            <w:r>
              <w:rPr>
                <w:rFonts w:hint="eastAsia" w:ascii="宋体" w:hAnsi="宋体"/>
                <w:color w:val="000000"/>
                <w:sz w:val="16"/>
                <w:szCs w:val="16"/>
                <w:shd w:val="clear" w:color="auto" w:fill="FFFFFF"/>
                <w:lang w:val="en-US" w:eastAsia="zh-CN"/>
              </w:rPr>
              <w:t xml:space="preserve"> 等</w:t>
            </w:r>
            <w:r>
              <w:rPr>
                <w:rFonts w:ascii="宋体" w:hAnsi="宋体"/>
                <w:color w:val="000000"/>
                <w:sz w:val="16"/>
                <w:szCs w:val="16"/>
                <w:shd w:val="clear" w:color="auto" w:fill="FFFFFF"/>
              </w:rPr>
              <w:t>, 2012)</w:t>
            </w:r>
          </w:p>
        </w:tc>
      </w:tr>
      <w:tr w14:paraId="5F0A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DB448C">
            <w:pPr>
              <w:adjustRightInd w:val="0"/>
              <w:snapToGrid w:val="0"/>
              <w:jc w:val="center"/>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8CE1F1D">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6C19EFB0">
            <w:pPr>
              <w:adjustRightInd w:val="0"/>
              <w:snapToGrid w:val="0"/>
              <w:rPr>
                <w:rFonts w:hint="eastAsia" w:ascii="宋体" w:hAnsi="宋体"/>
                <w:color w:val="000000"/>
                <w:sz w:val="16"/>
                <w:szCs w:val="16"/>
                <w:shd w:val="clear" w:color="auto" w:fill="FFFFFF"/>
              </w:rPr>
            </w:pPr>
            <w:r>
              <w:rPr>
                <w:rFonts w:ascii="宋体" w:hAnsi="宋体"/>
                <w:color w:val="000000"/>
                <w:sz w:val="16"/>
                <w:szCs w:val="16"/>
                <w:shd w:val="clear" w:color="auto" w:fill="FFFFFF"/>
              </w:rPr>
              <w:t xml:space="preserve">另一部是一部会议论文集, 名为《人的感知与人际行为》(Person Perception and Interpersonal Behavior) (Tagiuri </w:t>
            </w:r>
            <w:r>
              <w:rPr>
                <w:rFonts w:hint="eastAsia" w:ascii="宋体" w:hAnsi="宋体"/>
                <w:color w:val="000000"/>
                <w:sz w:val="16"/>
                <w:szCs w:val="16"/>
                <w:shd w:val="clear" w:color="auto" w:fill="FFFFFF"/>
                <w:lang w:val="en-US" w:eastAsia="zh-CN"/>
              </w:rPr>
              <w:t>et al.</w:t>
            </w:r>
            <w:r>
              <w:rPr>
                <w:rFonts w:ascii="宋体" w:hAnsi="宋体"/>
                <w:color w:val="000000"/>
                <w:sz w:val="16"/>
                <w:szCs w:val="16"/>
                <w:shd w:val="clear" w:color="auto" w:fill="FFFFFF"/>
              </w:rPr>
              <w:t>, 1958)。</w:t>
            </w:r>
          </w:p>
        </w:tc>
      </w:tr>
      <w:tr w14:paraId="433F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noWrap w:val="0"/>
            <w:vAlign w:val="center"/>
          </w:tcPr>
          <w:p w14:paraId="7909F31B">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叙述引文</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4708EE21">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2A2B9A06">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……回应了余文涛</w:t>
            </w:r>
            <w:r>
              <w:rPr>
                <w:rFonts w:hint="eastAsia" w:ascii="宋体" w:hAnsi="宋体"/>
                <w:color w:val="000000"/>
                <w:sz w:val="16"/>
                <w:szCs w:val="16"/>
                <w:shd w:val="clear" w:color="auto" w:fill="FFFFFF"/>
                <w:lang w:val="en-US" w:eastAsia="zh-CN"/>
              </w:rPr>
              <w:t>等</w:t>
            </w:r>
            <w:r>
              <w:rPr>
                <w:rFonts w:hint="eastAsia" w:ascii="宋体" w:hAnsi="宋体"/>
                <w:color w:val="000000"/>
                <w:sz w:val="16"/>
                <w:szCs w:val="16"/>
                <w:shd w:val="clear" w:color="auto" w:fill="FFFFFF"/>
              </w:rPr>
              <w:t>（2023）对加强自贸区多政策协同研究的呼吁。</w:t>
            </w:r>
          </w:p>
        </w:tc>
      </w:tr>
      <w:tr w14:paraId="3B5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1A5E4888">
            <w:pPr>
              <w:adjustRightInd w:val="0"/>
              <w:snapToGrid w:val="0"/>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44AFE80">
            <w:pPr>
              <w:adjustRightInd w:val="0"/>
              <w:snapToGrid w:val="0"/>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3EDC78B4">
            <w:pPr>
              <w:adjustRightInd w:val="0"/>
              <w:snapToGrid w:val="0"/>
              <w:rPr>
                <w:rFonts w:hint="eastAsia" w:ascii="宋体" w:hAnsi="宋体"/>
                <w:color w:val="000000"/>
                <w:sz w:val="16"/>
                <w:szCs w:val="16"/>
                <w:shd w:val="clear" w:color="auto" w:fill="FFFFFF"/>
              </w:rPr>
            </w:pPr>
            <w:r>
              <w:rPr>
                <w:rFonts w:ascii="宋体" w:hAnsi="宋体"/>
                <w:color w:val="000000"/>
                <w:sz w:val="16"/>
                <w:szCs w:val="16"/>
                <w:shd w:val="clear" w:color="auto" w:fill="FFFFFF"/>
              </w:rPr>
              <w:t>Fiske</w:t>
            </w:r>
            <w:r>
              <w:rPr>
                <w:rFonts w:hint="eastAsia" w:ascii="宋体" w:hAnsi="宋体"/>
                <w:color w:val="000000"/>
                <w:sz w:val="16"/>
                <w:szCs w:val="16"/>
                <w:shd w:val="clear" w:color="auto" w:fill="FFFFFF"/>
                <w:lang w:val="en-US" w:eastAsia="zh-CN"/>
              </w:rPr>
              <w:t>等</w:t>
            </w:r>
            <w:r>
              <w:rPr>
                <w:rFonts w:ascii="宋体" w:hAnsi="宋体"/>
                <w:color w:val="000000"/>
                <w:sz w:val="16"/>
                <w:szCs w:val="16"/>
                <w:shd w:val="clear" w:color="auto" w:fill="FFFFFF"/>
              </w:rPr>
              <w:t xml:space="preserve"> (1984)在她们的经典著作《社会认知》(Social Cognition)的“导论”中设置了一个名为“人不是物”</w:t>
            </w:r>
            <w:r>
              <w:rPr>
                <w:rFonts w:hint="eastAsia" w:ascii="宋体" w:hAnsi="宋体"/>
                <w:color w:val="000000"/>
                <w:sz w:val="16"/>
                <w:szCs w:val="16"/>
                <w:shd w:val="clear" w:color="auto" w:fill="FFFFFF"/>
              </w:rPr>
              <w:t>……</w:t>
            </w:r>
          </w:p>
        </w:tc>
      </w:tr>
    </w:tbl>
    <w:p w14:paraId="5BAD51BC">
      <w:pPr>
        <w:spacing w:line="334" w:lineRule="exact"/>
        <w:ind w:left="-540" w:leftChars="-257" w:right="-439" w:rightChars="-209" w:firstLine="422" w:firstLineChars="200"/>
        <w:rPr>
          <w:rFonts w:hint="eastAsia" w:ascii="宋体" w:hAnsi="宋体"/>
          <w:b/>
          <w:bCs/>
          <w:color w:val="000000"/>
          <w:szCs w:val="21"/>
          <w:shd w:val="clear" w:color="auto" w:fill="FFFFFF"/>
        </w:rPr>
      </w:pPr>
      <w:r>
        <w:rPr>
          <w:rFonts w:hint="eastAsia" w:ascii="宋体" w:hAnsi="宋体"/>
          <w:b/>
          <w:bCs/>
          <w:color w:val="000000"/>
          <w:szCs w:val="21"/>
          <w:shd w:val="clear" w:color="auto" w:fill="FFFFFF"/>
        </w:rPr>
        <w:t xml:space="preserve"> （3）作者为3或3人以上：</w:t>
      </w:r>
    </w:p>
    <w:tbl>
      <w:tblPr>
        <w:tblStyle w:val="10"/>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904"/>
        <w:gridCol w:w="6193"/>
      </w:tblGrid>
      <w:tr w14:paraId="79CC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4" w:space="0"/>
              <w:left w:val="single" w:color="auto" w:sz="4" w:space="0"/>
              <w:bottom w:val="single" w:color="auto" w:sz="4" w:space="0"/>
              <w:right w:val="single" w:color="auto" w:sz="4" w:space="0"/>
            </w:tcBorders>
            <w:noWrap w:val="0"/>
            <w:vAlign w:val="center"/>
          </w:tcPr>
          <w:p w14:paraId="51FB6A2F">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括号内引用</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2100AA45">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13CA4FCA">
            <w:pPr>
              <w:adjustRightInd w:val="0"/>
              <w:snapToGrid w:val="0"/>
              <w:jc w:val="left"/>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w:t>
            </w:r>
            <w:r>
              <w:rPr>
                <w:rFonts w:ascii="宋体" w:hAnsi="宋体"/>
                <w:color w:val="000000"/>
                <w:sz w:val="16"/>
                <w:szCs w:val="16"/>
                <w:shd w:val="clear" w:color="auto" w:fill="FFFFFF"/>
              </w:rPr>
              <w:t>创新能力提升方面的乏力导致自贸区经济发展质量有所降低（徐洁香</w:t>
            </w:r>
            <w:r>
              <w:rPr>
                <w:rFonts w:hint="eastAsia" w:ascii="宋体" w:hAnsi="宋体"/>
                <w:color w:val="000000"/>
                <w:sz w:val="16"/>
                <w:szCs w:val="16"/>
                <w:shd w:val="clear" w:color="auto" w:fill="FFFFFF"/>
                <w:lang w:val="en-US" w:eastAsia="zh-CN"/>
              </w:rPr>
              <w:t xml:space="preserve"> </w:t>
            </w:r>
            <w:r>
              <w:rPr>
                <w:rFonts w:ascii="宋体" w:hAnsi="宋体"/>
                <w:color w:val="000000"/>
                <w:sz w:val="16"/>
                <w:szCs w:val="16"/>
                <w:shd w:val="clear" w:color="auto" w:fill="FFFFFF"/>
              </w:rPr>
              <w:t>等，2020</w:t>
            </w:r>
            <w:r>
              <w:rPr>
                <w:rFonts w:hint="eastAsia" w:ascii="宋体" w:hAnsi="宋体"/>
                <w:color w:val="000000"/>
                <w:sz w:val="16"/>
                <w:szCs w:val="16"/>
                <w:shd w:val="clear" w:color="auto" w:fill="FFFFFF"/>
              </w:rPr>
              <w:t>）。</w:t>
            </w:r>
          </w:p>
        </w:tc>
      </w:tr>
      <w:tr w14:paraId="661F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2E0AC5C">
            <w:pPr>
              <w:adjustRightInd w:val="0"/>
              <w:snapToGrid w:val="0"/>
              <w:jc w:val="center"/>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6362E0F">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635EBEDD">
            <w:pPr>
              <w:adjustRightInd w:val="0"/>
              <w:snapToGrid w:val="0"/>
              <w:jc w:val="left"/>
              <w:rPr>
                <w:rFonts w:hint="eastAsia" w:ascii="宋体" w:hAnsi="宋体"/>
                <w:color w:val="000000"/>
                <w:sz w:val="16"/>
                <w:szCs w:val="16"/>
                <w:shd w:val="clear" w:color="auto" w:fill="FFFFFF"/>
              </w:rPr>
            </w:pPr>
            <w:r>
              <w:rPr>
                <w:rFonts w:ascii="宋体" w:hAnsi="宋体"/>
                <w:color w:val="000000"/>
                <w:sz w:val="16"/>
                <w:szCs w:val="16"/>
                <w:shd w:val="clear" w:color="auto" w:fill="FFFFFF"/>
              </w:rPr>
              <w:t>为满足运营资金需求甚至可能变卖资产，进而放弃或延迟有价值的投资机会（Campello et al.，2010；Korajczyk</w:t>
            </w:r>
            <w:r>
              <w:rPr>
                <w:rFonts w:hint="eastAsia" w:ascii="宋体" w:hAnsi="宋体"/>
                <w:color w:val="000000"/>
                <w:sz w:val="16"/>
                <w:szCs w:val="16"/>
                <w:shd w:val="clear" w:color="auto" w:fill="FFFFFF"/>
                <w:lang w:val="en-US" w:eastAsia="zh-CN"/>
              </w:rPr>
              <w:t xml:space="preserve"> et al.</w:t>
            </w:r>
            <w:r>
              <w:rPr>
                <w:rFonts w:ascii="宋体" w:hAnsi="宋体"/>
                <w:color w:val="000000"/>
                <w:sz w:val="16"/>
                <w:szCs w:val="16"/>
                <w:shd w:val="clear" w:color="auto" w:fill="FFFFFF"/>
              </w:rPr>
              <w:t>，2003）</w:t>
            </w:r>
            <w:r>
              <w:rPr>
                <w:rFonts w:hint="eastAsia" w:ascii="宋体" w:hAnsi="宋体"/>
                <w:color w:val="000000"/>
                <w:sz w:val="16"/>
                <w:szCs w:val="16"/>
                <w:shd w:val="clear" w:color="auto" w:fill="FFFFFF"/>
              </w:rPr>
              <w:t>。</w:t>
            </w:r>
          </w:p>
        </w:tc>
      </w:tr>
      <w:tr w14:paraId="084F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nil"/>
              <w:left w:val="single" w:color="auto" w:sz="4" w:space="0"/>
              <w:bottom w:val="single" w:color="auto" w:sz="4" w:space="0"/>
              <w:right w:val="single" w:color="auto" w:sz="4" w:space="0"/>
            </w:tcBorders>
            <w:noWrap w:val="0"/>
            <w:vAlign w:val="center"/>
          </w:tcPr>
          <w:p w14:paraId="14852FB4">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叙述引文</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BE62388">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中文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38E0067C">
            <w:pPr>
              <w:adjustRightInd w:val="0"/>
              <w:snapToGrid w:val="0"/>
              <w:jc w:val="left"/>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张艺等（2018）曾经根据产业部门所拥有技术属性（公共/私有）所处于发展阶段，将技术类型划分为共性技术和专有技术……</w:t>
            </w:r>
          </w:p>
        </w:tc>
      </w:tr>
      <w:tr w14:paraId="0F3F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14:paraId="7EE9A3A8">
            <w:pPr>
              <w:adjustRightInd w:val="0"/>
              <w:snapToGrid w:val="0"/>
              <w:jc w:val="center"/>
              <w:rPr>
                <w:rFonts w:ascii="宋体" w:hAnsi="宋体"/>
                <w:color w:val="000000"/>
                <w:sz w:val="16"/>
                <w:szCs w:val="16"/>
                <w:shd w:val="clear" w:color="auto" w:fill="FFFFFF"/>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1F50941">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英文</w:t>
            </w:r>
          </w:p>
        </w:tc>
        <w:tc>
          <w:tcPr>
            <w:tcW w:w="6193" w:type="dxa"/>
            <w:tcBorders>
              <w:top w:val="single" w:color="auto" w:sz="4" w:space="0"/>
              <w:left w:val="single" w:color="auto" w:sz="4" w:space="0"/>
              <w:bottom w:val="single" w:color="auto" w:sz="4" w:space="0"/>
              <w:right w:val="single" w:color="auto" w:sz="4" w:space="0"/>
            </w:tcBorders>
            <w:noWrap w:val="0"/>
            <w:vAlign w:val="top"/>
          </w:tcPr>
          <w:p w14:paraId="7563782F">
            <w:pPr>
              <w:adjustRightInd w:val="0"/>
              <w:snapToGrid w:val="0"/>
              <w:jc w:val="left"/>
              <w:rPr>
                <w:rFonts w:hint="eastAsia" w:ascii="宋体" w:hAnsi="宋体"/>
                <w:color w:val="000000"/>
                <w:sz w:val="16"/>
                <w:szCs w:val="16"/>
                <w:shd w:val="clear" w:color="auto" w:fill="FFFFFF"/>
              </w:rPr>
            </w:pPr>
            <w:r>
              <w:rPr>
                <w:rFonts w:ascii="宋体" w:hAnsi="宋体"/>
                <w:color w:val="000000"/>
                <w:sz w:val="16"/>
                <w:szCs w:val="16"/>
                <w:shd w:val="clear" w:color="auto" w:fill="FFFFFF"/>
              </w:rPr>
              <w:t>Hauber等(2021)发现美洲知更鸟(American robin)更擅长识别蛋的宽度而不是棱角。</w:t>
            </w:r>
          </w:p>
        </w:tc>
      </w:tr>
    </w:tbl>
    <w:p w14:paraId="433862AE">
      <w:pPr>
        <w:spacing w:line="334" w:lineRule="exact"/>
        <w:ind w:left="-540" w:leftChars="-257" w:right="-439" w:rightChars="-209" w:firstLine="422" w:firstLineChars="200"/>
        <w:rPr>
          <w:rFonts w:ascii="宋体" w:hAnsi="宋体"/>
          <w:b/>
          <w:bCs/>
          <w:color w:val="000000"/>
          <w:szCs w:val="21"/>
          <w:shd w:val="clear" w:color="auto" w:fill="FFFFFF"/>
        </w:rPr>
      </w:pPr>
      <w:r>
        <w:rPr>
          <w:rFonts w:hint="eastAsia" w:ascii="宋体" w:hAnsi="宋体"/>
          <w:b/>
          <w:bCs/>
          <w:color w:val="000000"/>
          <w:szCs w:val="21"/>
          <w:shd w:val="clear" w:color="auto" w:fill="FFFFFF"/>
        </w:rPr>
        <w:t>（4）单条文献多次引用需标注页码：</w:t>
      </w:r>
    </w:p>
    <w:tbl>
      <w:tblPr>
        <w:tblStyle w:val="10"/>
        <w:tblW w:w="0" w:type="auto"/>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18"/>
        <w:gridCol w:w="7088"/>
      </w:tblGrid>
      <w:tr w14:paraId="1ECC2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noWrap w:val="0"/>
            <w:vAlign w:val="center"/>
          </w:tcPr>
          <w:p w14:paraId="09B14B4B">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括号内引用</w:t>
            </w:r>
          </w:p>
        </w:tc>
        <w:tc>
          <w:tcPr>
            <w:tcW w:w="7088" w:type="dxa"/>
            <w:noWrap w:val="0"/>
            <w:vAlign w:val="top"/>
          </w:tcPr>
          <w:p w14:paraId="426E64DF">
            <w:pPr>
              <w:adjustRightInd w:val="0"/>
              <w:snapToGrid w:val="0"/>
              <w:jc w:val="left"/>
              <w:rPr>
                <w:rFonts w:hint="eastAsia" w:ascii="宋体" w:hAnsi="宋体"/>
                <w:color w:val="000000"/>
                <w:sz w:val="16"/>
                <w:szCs w:val="16"/>
                <w:shd w:val="clear" w:color="auto" w:fill="FFFFFF"/>
              </w:rPr>
            </w:pPr>
            <w:r>
              <w:rPr>
                <w:rFonts w:ascii="宋体" w:hAnsi="宋体"/>
                <w:color w:val="000000"/>
                <w:sz w:val="16"/>
                <w:szCs w:val="16"/>
                <w:shd w:val="clear" w:color="auto" w:fill="FFFFFF"/>
              </w:rPr>
              <w:t>Morton (1980)使用了“理论论”, 参见“在哲学中, ‘理论论’的吸引力是同时对心智概念的笛卡尔主义式的和行为主义分析的幡然醒悟的结果” (p.8)</w:t>
            </w:r>
            <w:r>
              <w:rPr>
                <w:rFonts w:hint="eastAsia" w:ascii="宋体" w:hAnsi="宋体"/>
                <w:color w:val="000000"/>
                <w:sz w:val="16"/>
                <w:szCs w:val="16"/>
                <w:shd w:val="clear" w:color="auto" w:fill="FFFFFF"/>
              </w:rPr>
              <w:t>。</w:t>
            </w:r>
          </w:p>
        </w:tc>
      </w:tr>
      <w:tr w14:paraId="2E659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noWrap w:val="0"/>
            <w:vAlign w:val="center"/>
          </w:tcPr>
          <w:p w14:paraId="235534A7">
            <w:pPr>
              <w:adjustRightInd w:val="0"/>
              <w:snapToGrid w:val="0"/>
              <w:jc w:val="center"/>
              <w:rPr>
                <w:rFonts w:hint="eastAsia" w:ascii="宋体" w:hAnsi="宋体"/>
                <w:color w:val="000000"/>
                <w:sz w:val="16"/>
                <w:szCs w:val="16"/>
                <w:shd w:val="clear" w:color="auto" w:fill="FFFFFF"/>
              </w:rPr>
            </w:pPr>
            <w:r>
              <w:rPr>
                <w:rFonts w:hint="eastAsia" w:ascii="宋体" w:hAnsi="宋体"/>
                <w:color w:val="000000"/>
                <w:sz w:val="16"/>
                <w:szCs w:val="16"/>
                <w:shd w:val="clear" w:color="auto" w:fill="FFFFFF"/>
              </w:rPr>
              <w:t>叙述引文</w:t>
            </w:r>
          </w:p>
        </w:tc>
        <w:tc>
          <w:tcPr>
            <w:tcW w:w="7088" w:type="dxa"/>
            <w:noWrap w:val="0"/>
            <w:vAlign w:val="top"/>
          </w:tcPr>
          <w:p w14:paraId="5E3A0EB5">
            <w:pPr>
              <w:adjustRightInd w:val="0"/>
              <w:snapToGrid w:val="0"/>
              <w:jc w:val="left"/>
              <w:rPr>
                <w:rFonts w:hint="eastAsia" w:ascii="宋体" w:hAnsi="宋体"/>
                <w:color w:val="000000"/>
                <w:sz w:val="16"/>
                <w:szCs w:val="16"/>
                <w:shd w:val="clear" w:color="auto" w:fill="FFFFFF"/>
              </w:rPr>
            </w:pPr>
            <w:r>
              <w:rPr>
                <w:rFonts w:ascii="宋体" w:hAnsi="宋体"/>
                <w:color w:val="000000"/>
                <w:sz w:val="16"/>
                <w:szCs w:val="16"/>
                <w:shd w:val="clear" w:color="auto" w:fill="FFFFFF"/>
              </w:rPr>
              <w:t xml:space="preserve">有学者称“查文会馆时期, 未曾开设‘心理学’课程, 文会馆后期开设的‘心灵学’, 显然不是心理学, </w:t>
            </w:r>
            <w:r>
              <w:rPr>
                <w:rFonts w:hint="eastAsia" w:ascii="宋体" w:hAnsi="宋体"/>
                <w:color w:val="000000"/>
                <w:sz w:val="16"/>
                <w:szCs w:val="16"/>
                <w:shd w:val="clear" w:color="auto" w:fill="FFFFFF"/>
              </w:rPr>
              <w:t>……</w:t>
            </w:r>
            <w:r>
              <w:rPr>
                <w:rFonts w:ascii="宋体" w:hAnsi="宋体"/>
                <w:color w:val="000000"/>
                <w:sz w:val="16"/>
                <w:szCs w:val="16"/>
                <w:shd w:val="clear" w:color="auto" w:fill="FFFFFF"/>
              </w:rPr>
              <w:t>” (郭大松、杜学霞, 2012, p.</w:t>
            </w:r>
            <w:bookmarkStart w:id="0" w:name="_GoBack"/>
            <w:bookmarkEnd w:id="0"/>
            <w:r>
              <w:rPr>
                <w:rFonts w:ascii="宋体" w:hAnsi="宋体"/>
                <w:color w:val="000000"/>
                <w:sz w:val="16"/>
                <w:szCs w:val="16"/>
                <w:shd w:val="clear" w:color="auto" w:fill="FFFFFF"/>
              </w:rPr>
              <w:t>5)</w:t>
            </w:r>
          </w:p>
        </w:tc>
      </w:tr>
    </w:tbl>
    <w:p w14:paraId="6C46FA99">
      <w:pPr>
        <w:spacing w:line="334" w:lineRule="exact"/>
        <w:ind w:left="-540" w:leftChars="-257" w:right="-439" w:rightChars="-209" w:firstLine="422" w:firstLineChars="200"/>
        <w:rPr>
          <w:rFonts w:hint="eastAsia" w:hAnsi="宋体"/>
          <w:b/>
          <w:bCs/>
          <w:color w:val="000000"/>
          <w:szCs w:val="21"/>
          <w:lang w:val="en-GB"/>
        </w:rPr>
      </w:pPr>
      <w:r>
        <w:rPr>
          <w:rFonts w:hint="eastAsia" w:hAnsi="宋体"/>
          <w:b/>
          <w:bCs/>
          <w:color w:val="000000"/>
          <w:szCs w:val="21"/>
          <w:lang w:val="en-US" w:eastAsia="zh-CN"/>
        </w:rPr>
        <w:t>3.</w:t>
      </w:r>
      <w:r>
        <w:rPr>
          <w:rFonts w:hAnsi="宋体"/>
          <w:b/>
          <w:bCs/>
          <w:color w:val="000000"/>
          <w:szCs w:val="21"/>
          <w:lang w:val="en-GB"/>
        </w:rPr>
        <w:t>文献著录格式</w:t>
      </w:r>
      <w:r>
        <w:rPr>
          <w:rFonts w:hint="eastAsia" w:hAnsi="宋体"/>
          <w:b/>
          <w:bCs/>
          <w:color w:val="000000"/>
          <w:szCs w:val="21"/>
          <w:lang w:val="en-GB"/>
        </w:rPr>
        <w:t>:</w:t>
      </w:r>
    </w:p>
    <w:p w14:paraId="46218D64">
      <w:pPr>
        <w:pStyle w:val="4"/>
        <w:numPr>
          <w:ilvl w:val="0"/>
          <w:numId w:val="0"/>
        </w:numPr>
        <w:rPr>
          <w:rFonts w:hint="default" w:hAnsi="宋体" w:eastAsia="宋体" w:cs="Times New Roman"/>
          <w:b/>
          <w:bCs/>
          <w:color w:val="000000"/>
          <w:szCs w:val="21"/>
          <w:lang w:val="en-US" w:eastAsia="zh-CN"/>
        </w:rPr>
      </w:pPr>
      <w:r>
        <w:rPr>
          <w:rFonts w:hint="eastAsia" w:hAnsi="宋体" w:eastAsia="宋体" w:cs="Times New Roman"/>
          <w:b/>
          <w:bCs/>
          <w:color w:val="000000"/>
          <w:szCs w:val="21"/>
          <w:lang w:val="en-US" w:eastAsia="zh-CN"/>
        </w:rPr>
        <w:t>参考文献顺序依据拼音字母顺序正向排序（a-z），中文文献在前，英文文献在后。</w:t>
      </w:r>
    </w:p>
    <w:p w14:paraId="3BCC99AF">
      <w:pPr>
        <w:spacing w:line="334" w:lineRule="exact"/>
        <w:ind w:left="-540" w:leftChars="-257" w:right="-439" w:rightChars="-209" w:firstLine="422" w:firstLineChars="200"/>
        <w:rPr>
          <w:shd w:val="clear" w:color="auto" w:fill="FFFFFF"/>
        </w:rPr>
      </w:pPr>
      <w:r>
        <w:rPr>
          <w:rFonts w:hint="eastAsia"/>
          <w:b/>
          <w:bCs/>
          <w:shd w:val="clear" w:color="auto" w:fill="FFFFFF"/>
        </w:rPr>
        <w:t>（1）</w:t>
      </w:r>
      <w:r>
        <w:rPr>
          <w:b/>
          <w:bCs/>
          <w:shd w:val="clear" w:color="auto" w:fill="FFFFFF"/>
        </w:rPr>
        <w:t>专著</w:t>
      </w:r>
      <w:r>
        <w:rPr>
          <w:rFonts w:hint="eastAsia"/>
          <w:b/>
          <w:bCs/>
          <w:shd w:val="clear" w:color="auto" w:fill="FFFFFF"/>
        </w:rPr>
        <w:t>：</w:t>
      </w:r>
      <w:r>
        <w:rPr>
          <w:shd w:val="clear" w:color="auto" w:fill="FFFFFF"/>
        </w:rPr>
        <w:t>作者</w:t>
      </w:r>
      <w:r>
        <w:rPr>
          <w:rFonts w:hint="eastAsia"/>
          <w:shd w:val="clear" w:color="auto" w:fill="FFFFFF"/>
        </w:rPr>
        <w:t>,出版年</w:t>
      </w:r>
      <w:r>
        <w:rPr>
          <w:shd w:val="clear" w:color="auto" w:fill="FFFFFF"/>
        </w:rPr>
        <w:t>.</w:t>
      </w:r>
      <w:r>
        <w:rPr>
          <w:rFonts w:hint="eastAsia"/>
          <w:shd w:val="clear" w:color="auto" w:fill="FFFFFF"/>
        </w:rPr>
        <w:t xml:space="preserve"> </w:t>
      </w:r>
      <w:r>
        <w:rPr>
          <w:shd w:val="clear" w:color="auto" w:fill="FFFFFF"/>
        </w:rPr>
        <w:t>书名</w:t>
      </w:r>
      <w:r>
        <w:rPr>
          <w:rFonts w:hint="eastAsia"/>
          <w:shd w:val="clear" w:color="auto" w:fill="FFFFFF"/>
        </w:rPr>
        <w:t>[</w:t>
      </w:r>
      <w:r>
        <w:rPr>
          <w:shd w:val="clear" w:color="auto" w:fill="FFFFFF"/>
        </w:rPr>
        <w:t>M</w:t>
      </w:r>
      <w:r>
        <w:rPr>
          <w:rFonts w:hint="eastAsia"/>
          <w:shd w:val="clear" w:color="auto" w:fill="FFFFFF"/>
        </w:rPr>
        <w:t>]</w:t>
      </w:r>
      <w:r>
        <w:rPr>
          <w:shd w:val="clear" w:color="auto" w:fill="FFFFFF"/>
        </w:rPr>
        <w:t>. 版本(第1版不著录). 出版地:出版者:起止页码.</w:t>
      </w:r>
    </w:p>
    <w:p w14:paraId="411D4584">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w:t>
      </w:r>
      <w:r>
        <w:rPr>
          <w:rFonts w:hint="eastAsia" w:eastAsia="仿宋"/>
          <w:spacing w:val="12"/>
          <w:kern w:val="0"/>
          <w:sz w:val="16"/>
          <w:szCs w:val="16"/>
        </w:rPr>
        <w:t xml:space="preserve">赵晶, 王世杰, 2014. ANSYS有限元分析应用教程[M]. 北京:冶金工业出版社. </w:t>
      </w:r>
    </w:p>
    <w:p w14:paraId="6DFFCF33">
      <w:pPr>
        <w:spacing w:line="298" w:lineRule="exact"/>
        <w:ind w:left="-154" w:leftChars="-161" w:hanging="184" w:hangingChars="100"/>
        <w:rPr>
          <w:rFonts w:hint="eastAsia" w:eastAsia="仿宋"/>
          <w:spacing w:val="12"/>
          <w:kern w:val="0"/>
          <w:sz w:val="16"/>
          <w:szCs w:val="16"/>
        </w:rPr>
      </w:pPr>
      <w:r>
        <w:rPr>
          <w:rFonts w:eastAsia="仿宋"/>
          <w:spacing w:val="12"/>
          <w:kern w:val="0"/>
          <w:sz w:val="16"/>
          <w:szCs w:val="16"/>
        </w:rPr>
        <mc:AlternateContent>
          <mc:Choice Requires="wps">
            <w:drawing>
              <wp:anchor distT="0" distB="0" distL="114300" distR="114300" simplePos="0" relativeHeight="251667456" behindDoc="0" locked="0" layoutInCell="1" allowOverlap="1">
                <wp:simplePos x="0" y="0"/>
                <wp:positionH relativeFrom="column">
                  <wp:posOffset>3916680</wp:posOffset>
                </wp:positionH>
                <wp:positionV relativeFrom="paragraph">
                  <wp:posOffset>272415</wp:posOffset>
                </wp:positionV>
                <wp:extent cx="1943100" cy="300990"/>
                <wp:effectExtent l="5080" t="5080" r="7620" b="1143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3100" cy="300990"/>
                        </a:xfrm>
                        <a:prstGeom prst="rect">
                          <a:avLst/>
                        </a:prstGeom>
                        <a:solidFill>
                          <a:srgbClr val="FFFFFF"/>
                        </a:solidFill>
                        <a:ln w="9525">
                          <a:solidFill>
                            <a:srgbClr val="000000"/>
                          </a:solidFill>
                          <a:miter lim="800000"/>
                        </a:ln>
                        <a:effectLst/>
                      </wps:spPr>
                      <wps:txbx>
                        <w:txbxContent>
                          <w:p w14:paraId="1A775E4A">
                            <w:pPr>
                              <w:pStyle w:val="4"/>
                              <w:rPr>
                                <w:rFonts w:hint="eastAsia" w:ascii="黑体" w:hAnsi="黑体" w:eastAsia="黑体"/>
                                <w:sz w:val="18"/>
                                <w:szCs w:val="18"/>
                              </w:rPr>
                            </w:pPr>
                            <w:r>
                              <w:rPr>
                                <w:rFonts w:hint="eastAsia" w:ascii="黑体" w:hAnsi="黑体" w:eastAsia="黑体"/>
                                <w:sz w:val="18"/>
                                <w:szCs w:val="18"/>
                              </w:rPr>
                              <w:t>西文作者姓名</w:t>
                            </w:r>
                            <w:r>
                              <w:rPr>
                                <w:rFonts w:ascii="黑体" w:hAnsi="黑体" w:eastAsia="黑体"/>
                                <w:sz w:val="18"/>
                                <w:szCs w:val="18"/>
                              </w:rPr>
                              <w:t>全部大写,名</w:t>
                            </w:r>
                            <w:r>
                              <w:rPr>
                                <w:rFonts w:hint="eastAsia" w:ascii="黑体" w:hAnsi="黑体" w:eastAsia="黑体"/>
                                <w:sz w:val="18"/>
                                <w:szCs w:val="18"/>
                              </w:rPr>
                              <w:t>字缩写</w:t>
                            </w:r>
                          </w:p>
                          <w:p w14:paraId="37F2E5F1"/>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08.4pt;margin-top:21.45pt;height:23.7pt;width:153pt;z-index:251667456;mso-width-relative:page;mso-height-relative:page;" fillcolor="#FFFFFF" filled="t" stroked="t" coordsize="21600,21600" o:gfxdata="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LtcctgAAAAJAQAADwAAAAAAAAABACAA&#10;AAAiAAAAZHJzL2Rvd25yZXYueG1sUEsBAhQAFAAAAAgAh07iQLISAhNGAgAAlQQAAA4AAAAAAAAA&#10;AQAgAAAAJwEAAGRycy9lMm9Eb2MueG1sUEsFBgAAAAAGAAYAWQEAAN8FAAAAAA==&#10;">
                <v:fill on="t" focussize="0,0"/>
                <v:stroke color="#000000" miterlimit="8" joinstyle="miter"/>
                <v:imagedata o:title=""/>
                <o:lock v:ext="edit" aspectratio="f"/>
                <v:textbox>
                  <w:txbxContent>
                    <w:p w14:paraId="1A775E4A">
                      <w:pPr>
                        <w:pStyle w:val="4"/>
                        <w:rPr>
                          <w:rFonts w:hint="eastAsia" w:ascii="黑体" w:hAnsi="黑体" w:eastAsia="黑体"/>
                          <w:sz w:val="18"/>
                          <w:szCs w:val="18"/>
                        </w:rPr>
                      </w:pPr>
                      <w:r>
                        <w:rPr>
                          <w:rFonts w:hint="eastAsia" w:ascii="黑体" w:hAnsi="黑体" w:eastAsia="黑体"/>
                          <w:sz w:val="18"/>
                          <w:szCs w:val="18"/>
                        </w:rPr>
                        <w:t>西文作者姓名</w:t>
                      </w:r>
                      <w:r>
                        <w:rPr>
                          <w:rFonts w:ascii="黑体" w:hAnsi="黑体" w:eastAsia="黑体"/>
                          <w:sz w:val="18"/>
                          <w:szCs w:val="18"/>
                        </w:rPr>
                        <w:t>全部大写,名</w:t>
                      </w:r>
                      <w:r>
                        <w:rPr>
                          <w:rFonts w:hint="eastAsia" w:ascii="黑体" w:hAnsi="黑体" w:eastAsia="黑体"/>
                          <w:sz w:val="18"/>
                          <w:szCs w:val="18"/>
                        </w:rPr>
                        <w:t>字缩写</w:t>
                      </w:r>
                    </w:p>
                    <w:p w14:paraId="37F2E5F1"/>
                  </w:txbxContent>
                </v:textbox>
              </v:shape>
            </w:pict>
          </mc:Fallback>
        </mc:AlternateContent>
      </w:r>
      <w:r>
        <w:rPr>
          <w:rFonts w:hint="eastAsia" w:eastAsia="仿宋"/>
          <w:spacing w:val="12"/>
          <w:kern w:val="0"/>
          <w:sz w:val="16"/>
          <w:szCs w:val="16"/>
          <w:lang w:val="en-US" w:eastAsia="zh-CN"/>
        </w:rPr>
        <w:t>[2]</w:t>
      </w:r>
      <w:r>
        <w:rPr>
          <w:rFonts w:hint="eastAsia" w:eastAsia="仿宋"/>
          <w:spacing w:val="12"/>
          <w:kern w:val="0"/>
          <w:sz w:val="16"/>
          <w:szCs w:val="16"/>
        </w:rPr>
        <w:t>TIMOSHENKO S P, GERE J M, 1963. Theory of elastic stability[M]. 2nd ed. Tokyo: McGraw-Hill International.</w:t>
      </w:r>
    </w:p>
    <w:p w14:paraId="6E040937">
      <w:pPr>
        <w:spacing w:line="334" w:lineRule="exact"/>
        <w:ind w:left="-540" w:leftChars="-257" w:right="-439" w:rightChars="-209" w:firstLine="422" w:firstLineChars="200"/>
        <w:rPr>
          <w:shd w:val="clear" w:color="auto" w:fill="FFFFFF"/>
        </w:rPr>
      </w:pPr>
      <w:r>
        <w:rPr>
          <w:rFonts w:hint="eastAsia"/>
          <w:b/>
          <w:bCs/>
          <w:shd w:val="clear" w:color="auto" w:fill="FFFFFF"/>
        </w:rPr>
        <w:t>（2）</w:t>
      </w:r>
      <w:r>
        <w:rPr>
          <w:b/>
          <w:bCs/>
          <w:shd w:val="clear" w:color="auto" w:fill="FFFFFF"/>
        </w:rPr>
        <w:t>期刊</w:t>
      </w:r>
      <w:r>
        <w:rPr>
          <w:rFonts w:hint="eastAsia"/>
          <w:b/>
          <w:bCs/>
          <w:shd w:val="clear" w:color="auto" w:fill="FFFFFF"/>
        </w:rPr>
        <w:t>：</w:t>
      </w:r>
      <w:r>
        <w:rPr>
          <w:shd w:val="clear" w:color="auto" w:fill="FFFFFF"/>
        </w:rPr>
        <w:t>作者</w:t>
      </w:r>
      <w:r>
        <w:rPr>
          <w:rFonts w:hint="eastAsia"/>
          <w:shd w:val="clear" w:color="auto" w:fill="FFFFFF"/>
        </w:rPr>
        <w:t>,出版年</w:t>
      </w:r>
      <w:r>
        <w:rPr>
          <w:shd w:val="clear" w:color="auto" w:fill="FFFFFF"/>
        </w:rPr>
        <w:t>. 题名</w:t>
      </w:r>
      <w:r>
        <w:rPr>
          <w:rFonts w:hint="eastAsia"/>
          <w:shd w:val="clear" w:color="auto" w:fill="FFFFFF"/>
        </w:rPr>
        <w:t>[</w:t>
      </w:r>
      <w:r>
        <w:rPr>
          <w:shd w:val="clear" w:color="auto" w:fill="FFFFFF"/>
        </w:rPr>
        <w:t>J</w:t>
      </w:r>
      <w:r>
        <w:rPr>
          <w:rFonts w:hint="eastAsia"/>
          <w:shd w:val="clear" w:color="auto" w:fill="FFFFFF"/>
        </w:rPr>
        <w:t>]</w:t>
      </w:r>
      <w:r>
        <w:rPr>
          <w:shd w:val="clear" w:color="auto" w:fill="FFFFFF"/>
        </w:rPr>
        <w:t xml:space="preserve">. 刊名,卷(期):起止页码. </w:t>
      </w:r>
    </w:p>
    <w:p w14:paraId="147B46EB">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[3]</w:t>
      </w:r>
      <w:r>
        <w:rPr>
          <w:rFonts w:hint="eastAsia" w:eastAsia="仿宋"/>
          <w:spacing w:val="12"/>
          <w:kern w:val="0"/>
          <w:sz w:val="16"/>
          <w:szCs w:val="16"/>
        </w:rPr>
        <w:t>邓志鹏, 2002. 光寻址空间光调制器前置滤波[J]. 上海交通大学学报(自然科学版), 36(6):789-791.</w:t>
      </w:r>
    </w:p>
    <w:p w14:paraId="2F12FBE8">
      <w:pPr>
        <w:spacing w:line="298" w:lineRule="exact"/>
        <w:ind w:left="-154" w:leftChars="-161" w:hanging="184" w:hangingChars="100"/>
        <w:rPr>
          <w:rFonts w:hint="eastAsia" w:ascii="Times New Roman" w:hAnsi="Times New Roman" w:eastAsia="仿宋" w:cs="Times New Roman"/>
          <w:spacing w:val="12"/>
          <w:kern w:val="0"/>
          <w:sz w:val="16"/>
          <w:szCs w:val="16"/>
          <w:lang w:val="en-US" w:eastAsia="zh-CN"/>
        </w:rPr>
      </w:pPr>
      <w:r>
        <w:rPr>
          <w:rFonts w:hint="eastAsia" w:eastAsia="仿宋"/>
          <w:spacing w:val="12"/>
          <w:kern w:val="0"/>
          <w:sz w:val="16"/>
          <w:szCs w:val="16"/>
          <w:lang w:val="en-US" w:eastAsia="zh-CN"/>
        </w:rPr>
        <w:t>[4]</w:t>
      </w:r>
      <w:r>
        <w:rPr>
          <w:rFonts w:hint="eastAsia" w:ascii="Times New Roman" w:hAnsi="Times New Roman" w:eastAsia="仿宋" w:cs="Times New Roman"/>
          <w:spacing w:val="12"/>
          <w:kern w:val="0"/>
          <w:sz w:val="16"/>
          <w:szCs w:val="16"/>
          <w:lang w:val="en-US" w:eastAsia="zh-CN"/>
        </w:rPr>
        <w:t>夏子惠,等, 2023. 空间组织模式影响下旧工业建筑中使用者参与度分析与策略研究[J]. 内蒙古工业大学学报(自然科学版), 42(4): 369-377.</w:t>
      </w:r>
    </w:p>
    <w:p w14:paraId="5EF07A69">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[5]</w:t>
      </w:r>
      <w:r>
        <w:rPr>
          <w:rFonts w:hint="eastAsia" w:eastAsia="仿宋"/>
          <w:spacing w:val="12"/>
          <w:kern w:val="0"/>
          <w:sz w:val="16"/>
          <w:szCs w:val="16"/>
        </w:rPr>
        <w:t>LIU K, LEWIS F L, 1994. Adaptive tuning of fuzzy logic identifier for unknown nonlinear systems[J]. Adaptive Control and Signal Processing, 8(3):573-586.</w:t>
      </w:r>
    </w:p>
    <w:p w14:paraId="3FDF933F">
      <w:pPr>
        <w:spacing w:line="334" w:lineRule="exact"/>
        <w:ind w:left="-540" w:leftChars="-257" w:right="-439" w:rightChars="-209" w:firstLine="422" w:firstLineChars="200"/>
        <w:rPr>
          <w:rFonts w:hint="eastAsia"/>
          <w:shd w:val="clear" w:color="auto" w:fill="FFFFFF"/>
        </w:rPr>
      </w:pPr>
      <w:r>
        <w:rPr>
          <w:rFonts w:hint="eastAsia"/>
          <w:b/>
          <w:bCs/>
          <w:shd w:val="clear" w:color="auto" w:fill="FFFFFF"/>
        </w:rPr>
        <w:t>（3）论文集：</w:t>
      </w:r>
      <w:r>
        <w:rPr>
          <w:rFonts w:hint="eastAsia"/>
          <w:shd w:val="clear" w:color="auto" w:fill="FFFFFF"/>
        </w:rPr>
        <w:t>作者,出版年. 题名[C]//编者. 论文集名. 出版地(举办地):出版者(举办者):起止页码.</w:t>
      </w:r>
    </w:p>
    <w:p w14:paraId="2FC9514A">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[6]</w:t>
      </w:r>
      <w:r>
        <w:rPr>
          <w:rFonts w:hint="eastAsia" w:eastAsia="仿宋"/>
          <w:spacing w:val="12"/>
          <w:kern w:val="0"/>
          <w:sz w:val="16"/>
          <w:szCs w:val="16"/>
        </w:rPr>
        <w:t xml:space="preserve">李金华, 潘永信, 2015.透射电子显微镜在地球科学研究中的应用[C]//中国科学: 地球科学. 北京:中国科学杂志社: 1359-1382. </w:t>
      </w:r>
    </w:p>
    <w:p w14:paraId="2490324E">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[7]</w:t>
      </w:r>
      <w:r>
        <w:rPr>
          <w:rFonts w:hint="eastAsia" w:eastAsia="仿宋"/>
          <w:spacing w:val="12"/>
          <w:kern w:val="0"/>
          <w:sz w:val="16"/>
          <w:szCs w:val="16"/>
        </w:rPr>
        <w:t xml:space="preserve">SOUZA A, et al, 2013. Probabilistic robotic grid mapping based on occupancy and elevation information[C]//International Conference on Advanced Robotics (ICAR). Montevideo, Uruguay: IEEE:1-6. </w:t>
      </w:r>
    </w:p>
    <w:p w14:paraId="00353741">
      <w:pPr>
        <w:spacing w:line="334" w:lineRule="exact"/>
        <w:ind w:left="-540" w:leftChars="-257" w:right="-439" w:rightChars="-209" w:firstLine="422" w:firstLineChars="200"/>
        <w:rPr>
          <w:shd w:val="clear" w:color="auto" w:fill="FFFFFF"/>
        </w:rPr>
      </w:pPr>
      <w:r>
        <w:rPr>
          <w:rFonts w:hint="eastAsia"/>
          <w:b/>
          <w:bCs/>
          <w:shd w:val="clear" w:color="auto" w:fill="FFFFFF"/>
        </w:rPr>
        <w:t>（4）</w:t>
      </w:r>
      <w:r>
        <w:rPr>
          <w:b/>
          <w:bCs/>
          <w:shd w:val="clear" w:color="auto" w:fill="FFFFFF"/>
        </w:rPr>
        <w:t>学位论文</w:t>
      </w:r>
      <w:r>
        <w:rPr>
          <w:rFonts w:hint="eastAsia"/>
          <w:b/>
          <w:bCs/>
          <w:shd w:val="clear" w:color="auto" w:fill="FFFFFF"/>
        </w:rPr>
        <w:t>：</w:t>
      </w:r>
      <w:r>
        <w:rPr>
          <w:shd w:val="clear" w:color="auto" w:fill="FFFFFF"/>
        </w:rPr>
        <w:t>作者</w:t>
      </w:r>
      <w:r>
        <w:rPr>
          <w:rFonts w:hint="eastAsia"/>
          <w:shd w:val="clear" w:color="auto" w:fill="FFFFFF"/>
        </w:rPr>
        <w:t>,出版年</w:t>
      </w:r>
      <w:r>
        <w:rPr>
          <w:shd w:val="clear" w:color="auto" w:fill="FFFFFF"/>
        </w:rPr>
        <w:t>. 题名</w:t>
      </w:r>
      <w:r>
        <w:rPr>
          <w:rFonts w:hint="eastAsia"/>
          <w:shd w:val="clear" w:color="auto" w:fill="FFFFFF"/>
        </w:rPr>
        <w:t>[</w:t>
      </w:r>
      <w:r>
        <w:rPr>
          <w:shd w:val="clear" w:color="auto" w:fill="FFFFFF"/>
        </w:rPr>
        <w:t>D</w:t>
      </w:r>
      <w:r>
        <w:rPr>
          <w:rFonts w:hint="eastAsia"/>
          <w:shd w:val="clear" w:color="auto" w:fill="FFFFFF"/>
        </w:rPr>
        <w:t>]</w:t>
      </w:r>
      <w:r>
        <w:rPr>
          <w:shd w:val="clear" w:color="auto" w:fill="FFFFFF"/>
        </w:rPr>
        <w:t>. 保存地点:保存单位.</w:t>
      </w:r>
    </w:p>
    <w:p w14:paraId="6B2E79CF">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[8]</w:t>
      </w:r>
      <w:r>
        <w:rPr>
          <w:rFonts w:hint="eastAsia" w:eastAsia="仿宋"/>
          <w:spacing w:val="12"/>
          <w:kern w:val="0"/>
          <w:sz w:val="16"/>
          <w:szCs w:val="16"/>
        </w:rPr>
        <w:t>陈亚东, 2016. 基于贝叶斯网络的内河船舶碰撞人为失误分析[D]. 上海:上海交通大学.</w:t>
      </w:r>
    </w:p>
    <w:p w14:paraId="68BCFFDB">
      <w:pPr>
        <w:spacing w:line="298" w:lineRule="exact"/>
        <w:ind w:left="-154" w:leftChars="-161" w:hanging="184" w:hangingChars="100"/>
        <w:rPr>
          <w:rFonts w:eastAsia="仿宋"/>
          <w:spacing w:val="12"/>
          <w:kern w:val="0"/>
          <w:sz w:val="16"/>
          <w:szCs w:val="16"/>
        </w:rPr>
      </w:pPr>
      <w:r>
        <w:rPr>
          <w:rFonts w:hint="eastAsia" w:eastAsia="仿宋"/>
          <w:spacing w:val="12"/>
          <w:kern w:val="0"/>
          <w:sz w:val="16"/>
          <w:szCs w:val="16"/>
          <w:lang w:val="en-US" w:eastAsia="zh-CN"/>
        </w:rPr>
        <w:t>[9]</w:t>
      </w:r>
      <w:r>
        <w:rPr>
          <w:rFonts w:hint="eastAsia" w:eastAsia="仿宋"/>
          <w:spacing w:val="12"/>
          <w:kern w:val="0"/>
          <w:sz w:val="16"/>
          <w:szCs w:val="16"/>
        </w:rPr>
        <w:t xml:space="preserve">MOLIN N E, WAHLIN A, 2016. On the acoustical function of the violin[D]. Brighton, United Kingdom: University of Sussex. </w:t>
      </w:r>
    </w:p>
    <w:p w14:paraId="3538DB73">
      <w:pPr>
        <w:spacing w:line="334" w:lineRule="exact"/>
        <w:ind w:left="-540" w:leftChars="-257" w:right="-439" w:rightChars="-209" w:firstLine="422" w:firstLineChars="200"/>
        <w:rPr>
          <w:shd w:val="clear" w:color="auto" w:fill="FFFFFF"/>
        </w:rPr>
      </w:pPr>
      <w:r>
        <w:rPr>
          <w:rFonts w:hint="eastAsia"/>
          <w:b/>
          <w:bCs/>
          <w:shd w:val="clear" w:color="auto" w:fill="FFFFFF"/>
        </w:rPr>
        <w:t>（5）</w:t>
      </w:r>
      <w:r>
        <w:rPr>
          <w:shd w:val="clear" w:color="auto" w:fill="FFFFFF"/>
        </w:rPr>
        <w:t>专利文献</w:t>
      </w:r>
      <w:r>
        <w:rPr>
          <w:rFonts w:hint="eastAsia"/>
          <w:shd w:val="clear" w:color="auto" w:fill="FFFFFF"/>
        </w:rPr>
        <w:t>：</w:t>
      </w:r>
      <w:r>
        <w:rPr>
          <w:shd w:val="clear" w:color="auto" w:fill="FFFFFF"/>
        </w:rPr>
        <w:t>专利申请者</w:t>
      </w:r>
      <w:r>
        <w:rPr>
          <w:rFonts w:hint="eastAsia"/>
          <w:shd w:val="clear" w:color="auto" w:fill="FFFFFF"/>
        </w:rPr>
        <w:t>,出版年</w:t>
      </w:r>
      <w:r>
        <w:rPr>
          <w:shd w:val="clear" w:color="auto" w:fill="FFFFFF"/>
        </w:rPr>
        <w:t>. 题名:</w:t>
      </w:r>
      <w:r>
        <w:rPr>
          <w:rFonts w:hint="eastAsia"/>
          <w:shd w:val="clear" w:color="auto" w:fill="FFFFFF"/>
        </w:rPr>
        <w:t xml:space="preserve"> </w:t>
      </w:r>
      <w:r>
        <w:rPr>
          <w:shd w:val="clear" w:color="auto" w:fill="FFFFFF"/>
        </w:rPr>
        <w:t>专利号</w:t>
      </w:r>
      <w:r>
        <w:rPr>
          <w:rFonts w:hint="eastAsia"/>
          <w:shd w:val="clear" w:color="auto" w:fill="FFFFFF"/>
        </w:rPr>
        <w:t>[</w:t>
      </w:r>
      <w:r>
        <w:rPr>
          <w:shd w:val="clear" w:color="auto" w:fill="FFFFFF"/>
        </w:rPr>
        <w:t>P</w:t>
      </w:r>
      <w:r>
        <w:rPr>
          <w:rFonts w:hint="eastAsia"/>
          <w:shd w:val="clear" w:color="auto" w:fill="FFFFFF"/>
        </w:rPr>
        <w:t>]</w:t>
      </w:r>
      <w:r>
        <w:rPr>
          <w:shd w:val="clear" w:color="auto" w:fill="FFFFFF"/>
        </w:rPr>
        <w:t>. 公告日期或公开日期[引用日期].</w:t>
      </w:r>
    </w:p>
    <w:p w14:paraId="1D1886EF">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[10]</w:t>
      </w:r>
      <w:r>
        <w:rPr>
          <w:rFonts w:hint="eastAsia" w:eastAsia="仿宋"/>
          <w:spacing w:val="12"/>
          <w:kern w:val="0"/>
          <w:sz w:val="16"/>
          <w:szCs w:val="16"/>
        </w:rPr>
        <w:t xml:space="preserve">OGDEN O D, </w:t>
      </w:r>
      <w:r>
        <w:rPr>
          <w:rFonts w:hint="eastAsia" w:eastAsia="仿宋"/>
          <w:spacing w:val="12"/>
          <w:kern w:val="0"/>
          <w:sz w:val="16"/>
          <w:szCs w:val="16"/>
          <w:lang w:val="en-US" w:eastAsia="zh-CN"/>
        </w:rPr>
        <w:t>et al, 2016</w:t>
      </w:r>
      <w:r>
        <w:rPr>
          <w:rFonts w:hint="eastAsia" w:eastAsia="仿宋"/>
          <w:spacing w:val="12"/>
          <w:kern w:val="0"/>
          <w:sz w:val="16"/>
          <w:szCs w:val="16"/>
        </w:rPr>
        <w:t xml:space="preserve">. Flexible magnetic sheet systems: WO, EP 2222458 A4[P]. 2016-09-19[2017-10-20]. </w:t>
      </w:r>
    </w:p>
    <w:p w14:paraId="28A58EAA">
      <w:pPr>
        <w:spacing w:line="334" w:lineRule="exact"/>
        <w:ind w:left="-540" w:leftChars="-257" w:right="-439" w:rightChars="-209" w:firstLine="422" w:firstLineChars="200"/>
        <w:rPr>
          <w:rFonts w:hint="eastAsia"/>
          <w:shd w:val="clear" w:color="auto" w:fill="FFFFFF"/>
        </w:rPr>
      </w:pPr>
      <w:r>
        <w:rPr>
          <w:rFonts w:hint="eastAsia"/>
          <w:b/>
          <w:bCs/>
          <w:shd w:val="clear" w:color="auto" w:fill="FFFFFF"/>
        </w:rPr>
        <w:t>（6）标准：</w:t>
      </w:r>
      <w:r>
        <w:rPr>
          <w:rFonts w:hint="eastAsia"/>
          <w:shd w:val="clear" w:color="auto" w:fill="FFFFFF"/>
        </w:rPr>
        <w:t>出版单位,出版年. 标准名: 标准号[S]. 地址: 出版社.</w:t>
      </w:r>
    </w:p>
    <w:p w14:paraId="4A7189BE">
      <w:pPr>
        <w:spacing w:line="298" w:lineRule="exact"/>
        <w:ind w:left="-154" w:leftChars="-161" w:hanging="184" w:hangingChars="100"/>
        <w:rPr>
          <w:rFonts w:eastAsia="仿宋"/>
          <w:spacing w:val="12"/>
          <w:kern w:val="0"/>
          <w:sz w:val="16"/>
          <w:szCs w:val="16"/>
        </w:rPr>
      </w:pPr>
      <w:r>
        <w:rPr>
          <w:rFonts w:hint="eastAsia" w:eastAsia="仿宋"/>
          <w:spacing w:val="12"/>
          <w:kern w:val="0"/>
          <w:sz w:val="16"/>
          <w:szCs w:val="16"/>
          <w:lang w:val="en-US" w:eastAsia="zh-CN"/>
        </w:rPr>
        <w:t>[11]</w:t>
      </w:r>
      <w:r>
        <w:rPr>
          <w:rFonts w:hint="eastAsia" w:eastAsia="仿宋"/>
          <w:spacing w:val="12"/>
          <w:kern w:val="0"/>
          <w:sz w:val="16"/>
          <w:szCs w:val="16"/>
        </w:rPr>
        <w:t>中华人民共和国住房和城乡建设部, 2016. 高耸与复杂钢结构检测与鉴定标准: GB 51008—2016[S]. 北京: 中国计划出版社.</w:t>
      </w:r>
    </w:p>
    <w:p w14:paraId="2E7B34B5">
      <w:pPr>
        <w:spacing w:line="334" w:lineRule="exact"/>
        <w:ind w:left="-540" w:leftChars="-257" w:right="-439" w:rightChars="-209" w:firstLine="420" w:firstLineChars="200"/>
        <w:rPr>
          <w:shd w:val="clear" w:color="auto" w:fill="FFFFFF"/>
        </w:rPr>
      </w:pPr>
      <w:r>
        <mc:AlternateContent>
          <mc:Choice Requires="wps">
            <w:drawing>
              <wp:anchor distT="0" distB="0" distL="114300" distR="114300" simplePos="0" relativeHeight="251668480" behindDoc="0" locked="0" layoutInCell="1" allowOverlap="1">
                <wp:simplePos x="0" y="0"/>
                <wp:positionH relativeFrom="column">
                  <wp:posOffset>1793875</wp:posOffset>
                </wp:positionH>
                <wp:positionV relativeFrom="paragraph">
                  <wp:posOffset>232410</wp:posOffset>
                </wp:positionV>
                <wp:extent cx="3602355" cy="472440"/>
                <wp:effectExtent l="4445" t="4445" r="12700" b="5715"/>
                <wp:wrapNone/>
                <wp:docPr id="1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02355" cy="485140"/>
                        </a:xfrm>
                        <a:prstGeom prst="rect">
                          <a:avLst/>
                        </a:prstGeom>
                        <a:solidFill>
                          <a:srgbClr val="FFFFFF"/>
                        </a:solidFill>
                        <a:ln w="9525">
                          <a:solidFill>
                            <a:srgbClr val="000000"/>
                          </a:solidFill>
                          <a:miter lim="800000"/>
                        </a:ln>
                        <a:effectLst/>
                      </wps:spPr>
                      <wps:txbx>
                        <w:txbxContent>
                          <w:p w14:paraId="6B42FF79">
                            <w:pPr>
                              <w:rPr>
                                <w:rFonts w:hint="eastAsia" w:ascii="黑体" w:hAnsi="黑体" w:eastAsia="黑体"/>
                                <w:sz w:val="18"/>
                                <w:szCs w:val="18"/>
                              </w:rPr>
                            </w:pPr>
                            <w:r>
                              <w:rPr>
                                <w:rFonts w:ascii="黑体" w:hAnsi="黑体" w:eastAsia="黑体"/>
                                <w:sz w:val="18"/>
                                <w:szCs w:val="18"/>
                              </w:rPr>
                              <w:t>电子文献类型标识</w:t>
                            </w:r>
                            <w:r>
                              <w:rPr>
                                <w:rFonts w:hint="eastAsia" w:ascii="黑体" w:hAnsi="黑体" w:eastAsia="黑体"/>
                                <w:sz w:val="18"/>
                                <w:szCs w:val="18"/>
                              </w:rPr>
                              <w:t>：</w:t>
                            </w:r>
                            <w:r>
                              <w:rPr>
                                <w:rFonts w:ascii="黑体" w:hAnsi="黑体" w:eastAsia="黑体"/>
                                <w:sz w:val="18"/>
                                <w:szCs w:val="18"/>
                              </w:rPr>
                              <w:t>数据库</w:t>
                            </w:r>
                            <w:r>
                              <w:rPr>
                                <w:rFonts w:hint="eastAsia" w:ascii="黑体" w:hAnsi="黑体" w:eastAsia="黑体"/>
                                <w:sz w:val="18"/>
                                <w:szCs w:val="18"/>
                              </w:rPr>
                              <w:t>—</w:t>
                            </w:r>
                            <w:r>
                              <w:rPr>
                                <w:rFonts w:ascii="黑体" w:hAnsi="黑体" w:eastAsia="黑体"/>
                                <w:sz w:val="18"/>
                                <w:szCs w:val="18"/>
                              </w:rPr>
                              <w:t>DB；计算机程序</w:t>
                            </w:r>
                            <w:r>
                              <w:rPr>
                                <w:rFonts w:hint="eastAsia" w:ascii="黑体" w:hAnsi="黑体" w:eastAsia="黑体"/>
                                <w:sz w:val="18"/>
                                <w:szCs w:val="18"/>
                              </w:rPr>
                              <w:t>—</w:t>
                            </w:r>
                            <w:r>
                              <w:rPr>
                                <w:rFonts w:ascii="黑体" w:hAnsi="黑体" w:eastAsia="黑体"/>
                                <w:sz w:val="18"/>
                                <w:szCs w:val="18"/>
                              </w:rPr>
                              <w:t>CP；电子公告</w:t>
                            </w:r>
                            <w:r>
                              <w:rPr>
                                <w:rFonts w:hint="eastAsia" w:ascii="黑体" w:hAnsi="黑体" w:eastAsia="黑体"/>
                                <w:sz w:val="18"/>
                                <w:szCs w:val="18"/>
                              </w:rPr>
                              <w:t>—</w:t>
                            </w:r>
                            <w:r>
                              <w:rPr>
                                <w:rFonts w:ascii="黑体" w:hAnsi="黑体" w:eastAsia="黑体"/>
                                <w:sz w:val="18"/>
                                <w:szCs w:val="18"/>
                              </w:rPr>
                              <w:t>EB</w:t>
                            </w:r>
                            <w:r>
                              <w:rPr>
                                <w:rFonts w:hint="eastAsia" w:ascii="黑体" w:hAnsi="黑体" w:eastAsia="黑体"/>
                                <w:sz w:val="18"/>
                                <w:szCs w:val="18"/>
                              </w:rPr>
                              <w:t>。</w:t>
                            </w:r>
                          </w:p>
                          <w:p w14:paraId="4DED323E">
                            <w:pPr>
                              <w:pStyle w:val="4"/>
                              <w:rPr>
                                <w:rFonts w:hint="eastAsia" w:ascii="黑体" w:hAnsi="黑体" w:eastAsia="黑体"/>
                                <w:sz w:val="18"/>
                                <w:szCs w:val="18"/>
                              </w:rPr>
                            </w:pPr>
                            <w:r>
                              <w:rPr>
                                <w:rFonts w:ascii="黑体" w:hAnsi="黑体" w:eastAsia="黑体"/>
                                <w:sz w:val="18"/>
                                <w:szCs w:val="18"/>
                              </w:rPr>
                              <w:t>载体类型标识</w:t>
                            </w:r>
                            <w:r>
                              <w:rPr>
                                <w:rFonts w:hint="eastAsia" w:ascii="黑体" w:hAnsi="黑体" w:eastAsia="黑体"/>
                                <w:sz w:val="18"/>
                                <w:szCs w:val="18"/>
                              </w:rPr>
                              <w:t>：</w:t>
                            </w:r>
                            <w:r>
                              <w:rPr>
                                <w:rFonts w:ascii="黑体" w:hAnsi="黑体" w:eastAsia="黑体"/>
                                <w:sz w:val="18"/>
                                <w:szCs w:val="18"/>
                              </w:rPr>
                              <w:t>联机网络</w:t>
                            </w:r>
                            <w:r>
                              <w:rPr>
                                <w:rFonts w:hint="eastAsia" w:ascii="黑体" w:hAnsi="黑体" w:eastAsia="黑体"/>
                                <w:sz w:val="18"/>
                                <w:szCs w:val="18"/>
                              </w:rPr>
                              <w:t>—</w:t>
                            </w:r>
                            <w:r>
                              <w:rPr>
                                <w:rFonts w:ascii="黑体" w:hAnsi="黑体" w:eastAsia="黑体"/>
                                <w:sz w:val="18"/>
                                <w:szCs w:val="18"/>
                              </w:rPr>
                              <w:t>OL；磁盘</w:t>
                            </w:r>
                            <w:r>
                              <w:rPr>
                                <w:rFonts w:hint="eastAsia" w:ascii="黑体" w:hAnsi="黑体" w:eastAsia="黑体"/>
                                <w:sz w:val="18"/>
                                <w:szCs w:val="18"/>
                              </w:rPr>
                              <w:t>—</w:t>
                            </w:r>
                            <w:r>
                              <w:rPr>
                                <w:rFonts w:ascii="黑体" w:hAnsi="黑体" w:eastAsia="黑体"/>
                                <w:sz w:val="18"/>
                                <w:szCs w:val="18"/>
                              </w:rPr>
                              <w:t>DK；光盘</w:t>
                            </w:r>
                            <w:r>
                              <w:rPr>
                                <w:rFonts w:hint="eastAsia" w:ascii="黑体" w:hAnsi="黑体" w:eastAsia="黑体"/>
                                <w:sz w:val="18"/>
                                <w:szCs w:val="18"/>
                              </w:rPr>
                              <w:t>—</w:t>
                            </w:r>
                            <w:r>
                              <w:rPr>
                                <w:rFonts w:ascii="黑体" w:hAnsi="黑体" w:eastAsia="黑体"/>
                                <w:sz w:val="18"/>
                                <w:szCs w:val="18"/>
                              </w:rPr>
                              <w:t>CD</w:t>
                            </w:r>
                            <w:r>
                              <w:rPr>
                                <w:rFonts w:hint="eastAsia" w:ascii="黑体" w:hAnsi="黑体" w:eastAsia="黑体"/>
                                <w:sz w:val="18"/>
                                <w:szCs w:val="18"/>
                              </w:rPr>
                              <w:t>。</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41.25pt;margin-top:18.3pt;height:37.2pt;width:283.65pt;z-index:251668480;mso-width-relative:page;mso-height-relative:page;" fillcolor="#FFFFFF" filled="t" stroked="t" coordsize="21600,21600" o:gfxdata="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jEap2QAAAAoBAAAPAAAAAAAA&#10;AAEAIAAAACIAAABkcnMvZG93bnJldi54bWxQSwECFAAUAAAACACHTuJA6vZxykoCAACWBAAADgAA&#10;AAAAAAABACAAAAAoAQAAZHJzL2Uyb0RvYy54bWxQSwUGAAAAAAYABgBZAQAA5AUAAAAA&#10;">
                <v:fill on="t" focussize="0,0"/>
                <v:stroke color="#000000" miterlimit="8" joinstyle="miter"/>
                <v:imagedata o:title=""/>
                <o:lock v:ext="edit" aspectratio="f"/>
                <v:textbox>
                  <w:txbxContent>
                    <w:p w14:paraId="6B42FF79">
                      <w:pPr>
                        <w:rPr>
                          <w:rFonts w:hint="eastAsia" w:ascii="黑体" w:hAnsi="黑体" w:eastAsia="黑体"/>
                          <w:sz w:val="18"/>
                          <w:szCs w:val="18"/>
                        </w:rPr>
                      </w:pPr>
                      <w:r>
                        <w:rPr>
                          <w:rFonts w:ascii="黑体" w:hAnsi="黑体" w:eastAsia="黑体"/>
                          <w:sz w:val="18"/>
                          <w:szCs w:val="18"/>
                        </w:rPr>
                        <w:t>电子文献类型标识</w:t>
                      </w:r>
                      <w:r>
                        <w:rPr>
                          <w:rFonts w:hint="eastAsia" w:ascii="黑体" w:hAnsi="黑体" w:eastAsia="黑体"/>
                          <w:sz w:val="18"/>
                          <w:szCs w:val="18"/>
                        </w:rPr>
                        <w:t>：</w:t>
                      </w:r>
                      <w:r>
                        <w:rPr>
                          <w:rFonts w:ascii="黑体" w:hAnsi="黑体" w:eastAsia="黑体"/>
                          <w:sz w:val="18"/>
                          <w:szCs w:val="18"/>
                        </w:rPr>
                        <w:t>数据库</w:t>
                      </w:r>
                      <w:r>
                        <w:rPr>
                          <w:rFonts w:hint="eastAsia" w:ascii="黑体" w:hAnsi="黑体" w:eastAsia="黑体"/>
                          <w:sz w:val="18"/>
                          <w:szCs w:val="18"/>
                        </w:rPr>
                        <w:t>—</w:t>
                      </w:r>
                      <w:r>
                        <w:rPr>
                          <w:rFonts w:ascii="黑体" w:hAnsi="黑体" w:eastAsia="黑体"/>
                          <w:sz w:val="18"/>
                          <w:szCs w:val="18"/>
                        </w:rPr>
                        <w:t>DB；计算机程序</w:t>
                      </w:r>
                      <w:r>
                        <w:rPr>
                          <w:rFonts w:hint="eastAsia" w:ascii="黑体" w:hAnsi="黑体" w:eastAsia="黑体"/>
                          <w:sz w:val="18"/>
                          <w:szCs w:val="18"/>
                        </w:rPr>
                        <w:t>—</w:t>
                      </w:r>
                      <w:r>
                        <w:rPr>
                          <w:rFonts w:ascii="黑体" w:hAnsi="黑体" w:eastAsia="黑体"/>
                          <w:sz w:val="18"/>
                          <w:szCs w:val="18"/>
                        </w:rPr>
                        <w:t>CP；电子公告</w:t>
                      </w:r>
                      <w:r>
                        <w:rPr>
                          <w:rFonts w:hint="eastAsia" w:ascii="黑体" w:hAnsi="黑体" w:eastAsia="黑体"/>
                          <w:sz w:val="18"/>
                          <w:szCs w:val="18"/>
                        </w:rPr>
                        <w:t>—</w:t>
                      </w:r>
                      <w:r>
                        <w:rPr>
                          <w:rFonts w:ascii="黑体" w:hAnsi="黑体" w:eastAsia="黑体"/>
                          <w:sz w:val="18"/>
                          <w:szCs w:val="18"/>
                        </w:rPr>
                        <w:t>EB</w:t>
                      </w:r>
                      <w:r>
                        <w:rPr>
                          <w:rFonts w:hint="eastAsia" w:ascii="黑体" w:hAnsi="黑体" w:eastAsia="黑体"/>
                          <w:sz w:val="18"/>
                          <w:szCs w:val="18"/>
                        </w:rPr>
                        <w:t>。</w:t>
                      </w:r>
                    </w:p>
                    <w:p w14:paraId="4DED323E">
                      <w:pPr>
                        <w:pStyle w:val="4"/>
                        <w:rPr>
                          <w:rFonts w:hint="eastAsia" w:ascii="黑体" w:hAnsi="黑体" w:eastAsia="黑体"/>
                          <w:sz w:val="18"/>
                          <w:szCs w:val="18"/>
                        </w:rPr>
                      </w:pPr>
                      <w:r>
                        <w:rPr>
                          <w:rFonts w:ascii="黑体" w:hAnsi="黑体" w:eastAsia="黑体"/>
                          <w:sz w:val="18"/>
                          <w:szCs w:val="18"/>
                        </w:rPr>
                        <w:t>载体类型标识</w:t>
                      </w:r>
                      <w:r>
                        <w:rPr>
                          <w:rFonts w:hint="eastAsia" w:ascii="黑体" w:hAnsi="黑体" w:eastAsia="黑体"/>
                          <w:sz w:val="18"/>
                          <w:szCs w:val="18"/>
                        </w:rPr>
                        <w:t>：</w:t>
                      </w:r>
                      <w:r>
                        <w:rPr>
                          <w:rFonts w:ascii="黑体" w:hAnsi="黑体" w:eastAsia="黑体"/>
                          <w:sz w:val="18"/>
                          <w:szCs w:val="18"/>
                        </w:rPr>
                        <w:t>联机网络</w:t>
                      </w:r>
                      <w:r>
                        <w:rPr>
                          <w:rFonts w:hint="eastAsia" w:ascii="黑体" w:hAnsi="黑体" w:eastAsia="黑体"/>
                          <w:sz w:val="18"/>
                          <w:szCs w:val="18"/>
                        </w:rPr>
                        <w:t>—</w:t>
                      </w:r>
                      <w:r>
                        <w:rPr>
                          <w:rFonts w:ascii="黑体" w:hAnsi="黑体" w:eastAsia="黑体"/>
                          <w:sz w:val="18"/>
                          <w:szCs w:val="18"/>
                        </w:rPr>
                        <w:t>OL；磁盘</w:t>
                      </w:r>
                      <w:r>
                        <w:rPr>
                          <w:rFonts w:hint="eastAsia" w:ascii="黑体" w:hAnsi="黑体" w:eastAsia="黑体"/>
                          <w:sz w:val="18"/>
                          <w:szCs w:val="18"/>
                        </w:rPr>
                        <w:t>—</w:t>
                      </w:r>
                      <w:r>
                        <w:rPr>
                          <w:rFonts w:ascii="黑体" w:hAnsi="黑体" w:eastAsia="黑体"/>
                          <w:sz w:val="18"/>
                          <w:szCs w:val="18"/>
                        </w:rPr>
                        <w:t>DK；光盘</w:t>
                      </w:r>
                      <w:r>
                        <w:rPr>
                          <w:rFonts w:hint="eastAsia" w:ascii="黑体" w:hAnsi="黑体" w:eastAsia="黑体"/>
                          <w:sz w:val="18"/>
                          <w:szCs w:val="18"/>
                        </w:rPr>
                        <w:t>—</w:t>
                      </w:r>
                      <w:r>
                        <w:rPr>
                          <w:rFonts w:ascii="黑体" w:hAnsi="黑体" w:eastAsia="黑体"/>
                          <w:sz w:val="18"/>
                          <w:szCs w:val="18"/>
                        </w:rPr>
                        <w:t>CD</w:t>
                      </w:r>
                      <w:r>
                        <w:rPr>
                          <w:rFonts w:hint="eastAsia" w:ascii="黑体" w:hAnsi="黑体" w:eastAsia="黑体"/>
                          <w:sz w:val="18"/>
                          <w:szCs w:val="18"/>
                        </w:rPr>
                        <w:t>。</w:t>
                      </w:r>
                    </w:p>
                  </w:txbxContent>
                </v:textbox>
              </v:shape>
            </w:pict>
          </mc:Fallback>
        </mc:AlternateContent>
      </w:r>
      <w:r>
        <w:rPr>
          <w:rFonts w:hint="eastAsia"/>
          <w:b/>
          <w:bCs/>
          <w:shd w:val="clear" w:color="auto" w:fill="FFFFFF"/>
        </w:rPr>
        <w:t>（7）</w:t>
      </w:r>
      <w:r>
        <w:rPr>
          <w:b/>
          <w:bCs/>
          <w:shd w:val="clear" w:color="auto" w:fill="FFFFFF"/>
        </w:rPr>
        <w:t>电子文献</w:t>
      </w:r>
      <w:r>
        <w:rPr>
          <w:rFonts w:hint="eastAsia"/>
          <w:b/>
          <w:bCs/>
          <w:shd w:val="clear" w:color="auto" w:fill="FFFFFF"/>
        </w:rPr>
        <w:t>：</w:t>
      </w:r>
      <w:r>
        <w:rPr>
          <w:shd w:val="clear" w:color="auto" w:fill="FFFFFF"/>
        </w:rPr>
        <w:t>作者</w:t>
      </w:r>
      <w:r>
        <w:rPr>
          <w:rFonts w:hint="eastAsia"/>
          <w:shd w:val="clear" w:color="auto" w:fill="FFFFFF"/>
        </w:rPr>
        <w:t>,出版年</w:t>
      </w:r>
      <w:r>
        <w:rPr>
          <w:shd w:val="clear" w:color="auto" w:fill="FFFFFF"/>
        </w:rPr>
        <w:t>. 电子文献题名</w:t>
      </w:r>
      <w:r>
        <w:rPr>
          <w:rFonts w:hint="eastAsia"/>
          <w:shd w:val="clear" w:color="auto" w:fill="FFFFFF"/>
        </w:rPr>
        <w:t>[</w:t>
      </w:r>
      <w:r>
        <w:rPr>
          <w:shd w:val="clear" w:color="auto" w:fill="FFFFFF"/>
        </w:rPr>
        <w:t>电子文献/载体类型标识</w:t>
      </w:r>
      <w:r>
        <w:rPr>
          <w:rFonts w:hint="eastAsia"/>
          <w:shd w:val="clear" w:color="auto" w:fill="FFFFFF"/>
        </w:rPr>
        <w:t>]</w:t>
      </w:r>
      <w:r>
        <w:rPr>
          <w:shd w:val="clear" w:color="auto" w:fill="FFFFFF"/>
        </w:rPr>
        <w:t>.</w:t>
      </w:r>
      <w:r>
        <w:rPr>
          <w:rFonts w:hint="eastAsia"/>
          <w:shd w:val="clear" w:color="auto" w:fill="FFFFFF"/>
        </w:rPr>
        <w:t xml:space="preserve"> </w:t>
      </w:r>
      <w:r>
        <w:rPr>
          <w:shd w:val="clear" w:color="auto" w:fill="FFFFFF"/>
        </w:rPr>
        <w:t>(发表或更新日期)[引用日期]. 电子文献的出处可获得地址.</w:t>
      </w:r>
    </w:p>
    <w:p w14:paraId="3523FEC5">
      <w:pPr>
        <w:pStyle w:val="4"/>
        <w:spacing w:line="288" w:lineRule="auto"/>
        <w:ind w:firstLine="420" w:firstLineChars="200"/>
        <w:rPr>
          <w:rFonts w:ascii="Times New Roman" w:hAnsi="Times New Roman"/>
          <w:shd w:val="clear" w:color="auto" w:fill="FFFFFF"/>
        </w:rPr>
      </w:pPr>
    </w:p>
    <w:p w14:paraId="6610E36F">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[12]</w:t>
      </w:r>
      <w:r>
        <w:rPr>
          <w:rFonts w:hint="eastAsia" w:eastAsia="仿宋"/>
          <w:spacing w:val="12"/>
          <w:kern w:val="0"/>
          <w:sz w:val="16"/>
          <w:szCs w:val="16"/>
        </w:rPr>
        <w:t>BECTA</w:t>
      </w:r>
      <w:r>
        <w:rPr>
          <w:rFonts w:hint="eastAsia" w:eastAsia="仿宋"/>
          <w:spacing w:val="12"/>
          <w:kern w:val="0"/>
          <w:sz w:val="16"/>
          <w:szCs w:val="16"/>
          <w:lang w:val="en-US" w:eastAsia="zh-CN"/>
        </w:rPr>
        <w:t>, 2001</w:t>
      </w:r>
      <w:r>
        <w:rPr>
          <w:rFonts w:hint="eastAsia" w:eastAsia="仿宋"/>
          <w:spacing w:val="12"/>
          <w:kern w:val="0"/>
          <w:sz w:val="16"/>
          <w:szCs w:val="16"/>
        </w:rPr>
        <w:t xml:space="preserve">. Computer games in education project report[DB/OL]. (2001-03-09)[2017-10-20]. http://www.becta.org.xn--ukresearchresearch-e3bi.cfm/?section=1&amp;id=2835. </w:t>
      </w:r>
    </w:p>
    <w:p w14:paraId="1FF5D350">
      <w:pPr>
        <w:spacing w:line="298" w:lineRule="exact"/>
        <w:ind w:left="-154" w:leftChars="-161" w:hanging="184" w:hangingChars="100"/>
        <w:rPr>
          <w:rFonts w:hint="eastAsia" w:eastAsia="仿宋"/>
          <w:spacing w:val="12"/>
          <w:kern w:val="0"/>
          <w:sz w:val="16"/>
          <w:szCs w:val="16"/>
        </w:rPr>
      </w:pPr>
    </w:p>
    <w:p w14:paraId="4B7AD433">
      <w:pPr>
        <w:spacing w:line="298" w:lineRule="exact"/>
        <w:ind w:left="-154" w:leftChars="-161" w:hanging="184" w:hangingChars="100"/>
        <w:rPr>
          <w:rFonts w:hint="eastAsia" w:eastAsia="仿宋"/>
          <w:spacing w:val="12"/>
          <w:kern w:val="0"/>
          <w:sz w:val="16"/>
          <w:szCs w:val="16"/>
        </w:rPr>
      </w:pPr>
    </w:p>
    <w:p w14:paraId="37D02C13">
      <w:pPr>
        <w:spacing w:line="298" w:lineRule="exact"/>
        <w:ind w:left="-154" w:leftChars="-161" w:hanging="184" w:hangingChars="100"/>
        <w:rPr>
          <w:rFonts w:hint="eastAsia" w:eastAsia="仿宋"/>
          <w:spacing w:val="12"/>
          <w:kern w:val="0"/>
          <w:sz w:val="16"/>
          <w:szCs w:val="16"/>
        </w:rPr>
      </w:pPr>
    </w:p>
    <w:p w14:paraId="5E8BAB8C">
      <w:pPr>
        <w:spacing w:line="298" w:lineRule="exact"/>
        <w:ind w:left="-154" w:leftChars="-161" w:hanging="184" w:hangingChars="100"/>
        <w:rPr>
          <w:rFonts w:hint="eastAsia" w:eastAsia="仿宋"/>
          <w:spacing w:val="12"/>
          <w:kern w:val="0"/>
          <w:sz w:val="16"/>
          <w:szCs w:val="16"/>
        </w:rPr>
      </w:pPr>
    </w:p>
    <w:p w14:paraId="4E87F035">
      <w:pPr>
        <w:spacing w:line="334" w:lineRule="exact"/>
        <w:ind w:left="-540" w:leftChars="-257" w:right="-439" w:rightChars="-209" w:firstLine="361" w:firstLineChars="200"/>
        <w:rPr>
          <w:rFonts w:hint="eastAsia"/>
          <w:sz w:val="18"/>
          <w:shd w:val="clear" w:color="auto" w:fill="FFFFFF"/>
        </w:rPr>
      </w:pPr>
      <w:r>
        <w:rPr>
          <w:rFonts w:hint="eastAsia" w:ascii="Times New Roman" w:hAnsi="Times New Roman"/>
          <w:b/>
          <w:bCs/>
          <w:sz w:val="18"/>
          <w:shd w:val="clear" w:color="auto" w:fill="FFFFFF"/>
        </w:rPr>
        <w:t>注：可使用格式刷工具，参照</w:t>
      </w:r>
      <w:r>
        <w:rPr>
          <w:rFonts w:hint="eastAsia" w:ascii="Times New Roman" w:hAnsi="Times New Roman"/>
          <w:b/>
          <w:bCs/>
          <w:sz w:val="18"/>
          <w:shd w:val="clear" w:color="auto" w:fill="FFFFFF"/>
          <w:lang w:val="en-US" w:eastAsia="zh-CN"/>
        </w:rPr>
        <w:t>以下</w:t>
      </w:r>
      <w:r>
        <w:rPr>
          <w:rFonts w:hint="eastAsia" w:ascii="Times New Roman" w:hAnsi="Times New Roman"/>
          <w:b/>
          <w:bCs/>
          <w:sz w:val="18"/>
          <w:shd w:val="clear" w:color="auto" w:fill="FFFFFF"/>
        </w:rPr>
        <w:t>格式，对您的文章进行格式调整，以便更好的估算版面。页边距可调整为：</w:t>
      </w:r>
      <w:r>
        <w:rPr>
          <w:rFonts w:hint="eastAsia"/>
          <w:b/>
          <w:bCs/>
          <w:sz w:val="18"/>
          <w:shd w:val="clear" w:color="auto" w:fill="FFFFFF"/>
        </w:rPr>
        <w:t>上，2.82 厘米；下，2.54 厘米；左，3.18 厘米；右，3.15 厘米</w:t>
      </w:r>
      <w:r>
        <w:rPr>
          <w:rFonts w:hint="eastAsia"/>
          <w:b/>
          <w:bCs/>
          <w:sz w:val="18"/>
          <w:shd w:val="clear" w:color="auto" w:fill="FFFFFF"/>
          <w:lang w:eastAsia="zh-CN"/>
        </w:rPr>
        <w:t>。</w:t>
      </w:r>
    </w:p>
    <w:p w14:paraId="0D9AEE54">
      <w:pPr>
        <w:spacing w:before="620" w:after="780"/>
        <w:ind w:left="-19" w:leftChars="-9" w:right="6" w:firstLine="16" w:firstLineChars="5"/>
        <w:jc w:val="center"/>
        <w:rPr>
          <w:rFonts w:ascii="黑体" w:hAnsi="黑体" w:eastAsia="黑体"/>
          <w:sz w:val="32"/>
          <w:szCs w:val="32"/>
        </w:rPr>
      </w:pPr>
      <w:r>
        <w:rPr>
          <w:rFonts w:ascii="黑体" w:hAnsi="黑体" w:eastAsia="黑体"/>
          <w:sz w:val="32"/>
          <w:szCs w:val="32"/>
        </w:rPr>
        <w:t>中文标题</w:t>
      </w:r>
    </w:p>
    <w:p w14:paraId="02FC652B">
      <w:pPr>
        <w:spacing w:after="360"/>
        <w:ind w:left="-567" w:leftChars="-270" w:right="-573" w:rightChars="-273"/>
        <w:jc w:val="center"/>
        <w:rPr>
          <w:rFonts w:hint="eastAsia" w:ascii="仿宋" w:hAnsi="仿宋" w:eastAsia="仿宋" w:cs="仿宋"/>
          <w:sz w:val="22"/>
          <w:shd w:val="clear" w:color="auto" w:fill="FFFFFF"/>
        </w:rPr>
      </w:pPr>
      <w:r>
        <w:rPr>
          <w:rFonts w:hint="eastAsia" w:ascii="仿宋" w:hAnsi="仿宋" w:eastAsia="仿宋" w:cs="仿宋"/>
          <w:sz w:val="22"/>
          <w:shd w:val="clear" w:color="auto" w:fill="FFFFFF"/>
        </w:rPr>
        <w:t>徐舟</w:t>
      </w:r>
      <w:r>
        <w:rPr>
          <w:rFonts w:hint="eastAsia" w:ascii="仿宋" w:hAnsi="仿宋" w:eastAsia="仿宋" w:cs="仿宋"/>
          <w:sz w:val="22"/>
          <w:shd w:val="clear" w:color="auto" w:fill="FFFFFF"/>
          <w:vertAlign w:val="superscript"/>
        </w:rPr>
        <w:t>1a</w:t>
      </w:r>
      <w:r>
        <w:rPr>
          <w:rStyle w:val="14"/>
          <w:rFonts w:hint="eastAsia" w:ascii="仿宋" w:hAnsi="仿宋" w:eastAsia="仿宋" w:cs="仿宋"/>
          <w:sz w:val="22"/>
          <w:shd w:val="clear" w:color="auto" w:fill="FFFFFF"/>
        </w:rPr>
        <w:footnoteReference w:id="0"/>
      </w:r>
      <w:r>
        <w:rPr>
          <w:rFonts w:hint="eastAsia" w:ascii="仿宋" w:hAnsi="仿宋" w:eastAsia="仿宋" w:cs="仿宋"/>
          <w:sz w:val="22"/>
          <w:shd w:val="clear" w:color="auto" w:fill="FFFFFF"/>
        </w:rPr>
        <w:t>，龚诚</w:t>
      </w:r>
      <w:r>
        <w:rPr>
          <w:rFonts w:hint="eastAsia" w:ascii="仿宋" w:hAnsi="仿宋" w:eastAsia="仿宋" w:cs="仿宋"/>
          <w:sz w:val="22"/>
          <w:shd w:val="clear" w:color="auto" w:fill="FFFFFF"/>
          <w:vertAlign w:val="superscript"/>
        </w:rPr>
        <w:t>1b</w:t>
      </w:r>
      <w:r>
        <w:rPr>
          <w:rFonts w:hint="eastAsia" w:ascii="仿宋" w:hAnsi="仿宋" w:eastAsia="仿宋" w:cs="仿宋"/>
          <w:sz w:val="22"/>
          <w:shd w:val="clear" w:color="auto" w:fill="FFFFFF"/>
        </w:rPr>
        <w:t>，薛园园</w:t>
      </w:r>
      <w:r>
        <w:rPr>
          <w:rFonts w:hint="eastAsia" w:ascii="仿宋" w:hAnsi="仿宋" w:eastAsia="仿宋" w:cs="仿宋"/>
          <w:sz w:val="22"/>
          <w:shd w:val="clear" w:color="auto" w:fill="FFFFFF"/>
          <w:vertAlign w:val="superscript"/>
        </w:rPr>
        <w:t>2</w:t>
      </w:r>
    </w:p>
    <w:p w14:paraId="6FFD7E38">
      <w:pPr>
        <w:spacing w:after="240"/>
        <w:ind w:firstLine="300" w:firstLineChars="200"/>
        <w:jc w:val="center"/>
        <w:rPr>
          <w:rFonts w:ascii="楷体" w:hAnsi="楷体" w:eastAsia="楷体" w:cs="楷体"/>
          <w:sz w:val="15"/>
          <w:szCs w:val="15"/>
          <w:shd w:val="clear" w:color="auto" w:fill="FFFFFF"/>
        </w:rPr>
      </w:pPr>
      <w:r>
        <w:rPr>
          <w:rFonts w:hint="eastAsia" w:ascii="楷体" w:hAnsi="楷体" w:eastAsia="楷体" w:cs="楷体"/>
          <w:sz w:val="15"/>
          <w:szCs w:val="15"/>
          <w:shd w:val="clear" w:color="auto" w:fill="FFFFFF"/>
        </w:rPr>
        <w:t>（1. 徐州工程学院 a.XX学院，b.YY学院，江苏 徐州  221018； 2. XXXX大学 YY学院， 江苏 徐州  221116）</w:t>
      </w:r>
    </w:p>
    <w:p w14:paraId="04EFCE0C">
      <w:pPr>
        <w:spacing w:line="248" w:lineRule="auto"/>
        <w:ind w:left="-197" w:leftChars="-94" w:right="80" w:rightChars="38" w:firstLine="420" w:firstLineChars="209"/>
        <w:rPr>
          <w:rFonts w:ascii="黑体" w:hAnsi="黑体" w:eastAsia="黑体" w:cs="黑体"/>
          <w:b/>
          <w:bCs/>
          <w:sz w:val="20"/>
          <w:szCs w:val="20"/>
          <w:shd w:val="clear" w:color="auto" w:fill="FFFFFF"/>
        </w:rPr>
      </w:pPr>
      <w:r>
        <w:rPr>
          <w:rFonts w:ascii="黑体" w:hAnsi="黑体" w:eastAsia="黑体" w:cs="黑体"/>
          <w:b/>
          <w:bCs/>
          <w:sz w:val="20"/>
          <w:szCs w:val="20"/>
          <w:shd w:val="clear" w:color="auto" w:fill="FFFFFF"/>
        </w:rPr>
        <w:t>摘  要：</w:t>
      </w:r>
      <w:r>
        <w:rPr>
          <w:rFonts w:hint="eastAsia" w:ascii="仿宋" w:hAnsi="仿宋" w:eastAsia="仿宋" w:cs="仿宋"/>
          <w:sz w:val="20"/>
          <w:szCs w:val="20"/>
          <w:shd w:val="clear" w:color="auto" w:fill="FFFFFF"/>
        </w:rPr>
        <w:t>采用</w:t>
      </w:r>
      <w:r>
        <w:rPr>
          <w:rFonts w:ascii="仿宋" w:hAnsi="仿宋" w:eastAsia="仿宋" w:cs="仿宋"/>
          <w:sz w:val="20"/>
          <w:szCs w:val="20"/>
          <w:shd w:val="clear" w:color="auto" w:fill="FFFFFF"/>
        </w:rPr>
        <w:t>报道性摘要</w:t>
      </w:r>
      <w:r>
        <w:rPr>
          <w:rFonts w:hint="eastAsia" w:ascii="仿宋" w:hAnsi="仿宋" w:eastAsia="仿宋" w:cs="仿宋"/>
          <w:sz w:val="20"/>
          <w:szCs w:val="20"/>
          <w:shd w:val="clear" w:color="auto" w:fill="FFFFFF"/>
        </w:rPr>
        <w:t>形式</w:t>
      </w:r>
      <w:r>
        <w:rPr>
          <w:rFonts w:ascii="仿宋" w:hAnsi="仿宋" w:eastAsia="仿宋" w:cs="仿宋"/>
          <w:sz w:val="20"/>
          <w:szCs w:val="20"/>
          <w:shd w:val="clear" w:color="auto" w:fill="FFFFFF"/>
        </w:rPr>
        <w:t>，内容包括：目的(What you want to do(直接给出研究目的))；方法(How you did it(详细陈述过程和方法))；结果和结论(What results did you get and what conclusion can you draw(全面罗列结果和结论))；文章的创新之处(What is original in your paper)。</w:t>
      </w:r>
      <w:r>
        <w:rPr>
          <w:rFonts w:hint="eastAsia" w:ascii="仿宋" w:hAnsi="仿宋" w:eastAsia="仿宋" w:cs="仿宋"/>
          <w:sz w:val="20"/>
          <w:szCs w:val="20"/>
          <w:shd w:val="clear" w:color="auto" w:fill="FFFFFF"/>
        </w:rPr>
        <w:t>摘要中尽量不出现序号。</w:t>
      </w:r>
    </w:p>
    <w:p w14:paraId="3117BE02">
      <w:pPr>
        <w:spacing w:line="248" w:lineRule="auto"/>
        <w:ind w:left="-197" w:leftChars="-94" w:right="80" w:rightChars="38" w:firstLine="420" w:firstLineChars="209"/>
        <w:rPr>
          <w:rFonts w:ascii="黑体" w:hAnsi="黑体" w:eastAsia="黑体" w:cs="黑体"/>
          <w:b/>
          <w:bCs/>
          <w:sz w:val="20"/>
          <w:szCs w:val="20"/>
          <w:shd w:val="clear" w:color="auto" w:fill="FFFFFF"/>
        </w:rPr>
      </w:pPr>
      <w:r>
        <w:rPr>
          <w:rFonts w:ascii="黑体" w:hAnsi="黑体" w:eastAsia="黑体" w:cs="黑体"/>
          <w:b/>
          <w:bCs/>
          <w:sz w:val="20"/>
          <w:szCs w:val="20"/>
          <w:shd w:val="clear" w:color="auto" w:fill="FFFFFF"/>
        </w:rPr>
        <w:t>关键词：</w:t>
      </w:r>
      <w:r>
        <w:rPr>
          <w:rFonts w:hint="eastAsia" w:ascii="仿宋" w:hAnsi="仿宋" w:eastAsia="仿宋" w:cs="仿宋"/>
          <w:sz w:val="20"/>
          <w:szCs w:val="20"/>
          <w:shd w:val="clear" w:color="auto" w:fill="FFFFFF"/>
        </w:rPr>
        <w:t>列出</w:t>
      </w:r>
      <w:r>
        <w:rPr>
          <w:rFonts w:ascii="仿宋" w:hAnsi="仿宋" w:eastAsia="仿宋" w:cs="仿宋"/>
          <w:sz w:val="20"/>
          <w:szCs w:val="20"/>
          <w:shd w:val="clear" w:color="auto" w:fill="FFFFFF"/>
        </w:rPr>
        <w:t>3</w:t>
      </w:r>
      <w:r>
        <w:rPr>
          <w:rFonts w:hint="eastAsia" w:ascii="仿宋" w:hAnsi="仿宋" w:eastAsia="仿宋" w:cs="仿宋"/>
          <w:sz w:val="20"/>
          <w:szCs w:val="20"/>
          <w:shd w:val="clear" w:color="auto" w:fill="FFFFFF"/>
        </w:rPr>
        <w:t>—</w:t>
      </w:r>
      <w:r>
        <w:rPr>
          <w:rFonts w:ascii="仿宋" w:hAnsi="仿宋" w:eastAsia="仿宋" w:cs="仿宋"/>
          <w:sz w:val="20"/>
          <w:szCs w:val="20"/>
          <w:shd w:val="clear" w:color="auto" w:fill="FFFFFF"/>
        </w:rPr>
        <w:t>5</w:t>
      </w:r>
      <w:r>
        <w:rPr>
          <w:rFonts w:hint="eastAsia" w:ascii="仿宋" w:hAnsi="仿宋" w:eastAsia="仿宋" w:cs="仿宋"/>
          <w:sz w:val="20"/>
          <w:szCs w:val="20"/>
          <w:shd w:val="clear" w:color="auto" w:fill="FFFFFF"/>
        </w:rPr>
        <w:t>个关键词，请</w:t>
      </w:r>
      <w:r>
        <w:rPr>
          <w:rFonts w:ascii="仿宋" w:hAnsi="仿宋" w:eastAsia="仿宋" w:cs="仿宋"/>
          <w:sz w:val="20"/>
          <w:szCs w:val="20"/>
          <w:shd w:val="clear" w:color="auto" w:fill="FFFFFF"/>
        </w:rPr>
        <w:t>用</w:t>
      </w:r>
      <w:r>
        <w:rPr>
          <w:rFonts w:hint="eastAsia" w:ascii="仿宋" w:hAnsi="仿宋" w:eastAsia="仿宋" w:cs="仿宋"/>
          <w:sz w:val="20"/>
          <w:szCs w:val="20"/>
          <w:shd w:val="clear" w:color="auto" w:fill="FFFFFF"/>
        </w:rPr>
        <w:t>“；”</w:t>
      </w:r>
      <w:r>
        <w:rPr>
          <w:rFonts w:ascii="仿宋" w:hAnsi="仿宋" w:eastAsia="仿宋" w:cs="仿宋"/>
          <w:sz w:val="20"/>
          <w:szCs w:val="20"/>
          <w:shd w:val="clear" w:color="auto" w:fill="FFFFFF"/>
        </w:rPr>
        <w:t>分开</w:t>
      </w:r>
      <w:r>
        <w:rPr>
          <w:rFonts w:hint="eastAsia" w:ascii="仿宋" w:hAnsi="仿宋" w:eastAsia="仿宋" w:cs="仿宋"/>
          <w:sz w:val="20"/>
          <w:szCs w:val="20"/>
          <w:shd w:val="clear" w:color="auto" w:fill="FFFFFF"/>
        </w:rPr>
        <w:t>。</w:t>
      </w:r>
    </w:p>
    <w:p w14:paraId="6ACEFFCE">
      <w:pPr>
        <w:spacing w:after="360"/>
        <w:ind w:left="-197" w:leftChars="-94" w:firstLine="420" w:firstLineChars="209"/>
        <w:rPr>
          <w:rFonts w:hint="eastAsia" w:ascii="黑体" w:hAnsi="黑体" w:eastAsia="黑体" w:cs="黑体"/>
          <w:b/>
          <w:bCs/>
          <w:sz w:val="20"/>
          <w:szCs w:val="20"/>
          <w:shd w:val="clear" w:color="auto" w:fill="FFFFFF"/>
        </w:rPr>
      </w:pPr>
      <w:r>
        <w:rPr>
          <w:rFonts w:ascii="黑体" w:hAnsi="黑体" w:eastAsia="黑体" w:cs="黑体"/>
          <w:b/>
          <w:bCs/>
          <w:sz w:val="20"/>
          <w:szCs w:val="20"/>
          <w:shd w:val="clear" w:color="auto" w:fill="FFFFFF"/>
        </w:rPr>
        <w:t>中图分类号：</w:t>
      </w:r>
      <w:r>
        <w:rPr>
          <w:rFonts w:hint="eastAsia" w:ascii="黑体" w:hAnsi="黑体" w:eastAsia="黑体" w:cs="黑体"/>
          <w:b/>
          <w:bCs/>
          <w:sz w:val="20"/>
          <w:szCs w:val="20"/>
          <w:shd w:val="clear" w:color="auto" w:fill="FFFFFF"/>
        </w:rPr>
        <w:t xml:space="preserve">                      </w:t>
      </w:r>
      <w:r>
        <w:rPr>
          <w:rFonts w:ascii="黑体" w:hAnsi="黑体" w:eastAsia="黑体" w:cs="黑体"/>
          <w:b/>
          <w:bCs/>
          <w:sz w:val="20"/>
          <w:szCs w:val="20"/>
          <w:shd w:val="clear" w:color="auto" w:fill="FFFFFF"/>
        </w:rPr>
        <w:t xml:space="preserve">        </w:t>
      </w:r>
      <w:r>
        <w:rPr>
          <w:rFonts w:hint="eastAsia" w:ascii="黑体" w:hAnsi="黑体" w:eastAsia="黑体" w:cs="黑体"/>
          <w:b/>
          <w:bCs/>
          <w:sz w:val="20"/>
          <w:szCs w:val="20"/>
          <w:shd w:val="clear" w:color="auto" w:fill="FFFFFF"/>
        </w:rPr>
        <w:t xml:space="preserve">   </w:t>
      </w:r>
      <w:r>
        <w:rPr>
          <w:rFonts w:ascii="黑体" w:hAnsi="黑体" w:eastAsia="黑体" w:cs="黑体"/>
          <w:b/>
          <w:bCs/>
          <w:sz w:val="20"/>
          <w:szCs w:val="20"/>
          <w:shd w:val="clear" w:color="auto" w:fill="FFFFFF"/>
        </w:rPr>
        <w:t>文献标志码：A</w:t>
      </w:r>
    </w:p>
    <w:p w14:paraId="5CDEEFB5">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直接开始引言部分内容，不用标题。应开门见山，言简意赅。内容包括研究的目的、意义、主要方法、范围和背景等，不要与摘要雷同或成为摘要的注释，避免公式推导和一般性方法介绍。最后一定要给出主要创新点。引言中一般不列图、表与公式。</w:t>
      </w:r>
    </w:p>
    <w:p w14:paraId="25B81D9D">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 xml:space="preserve">一、一级标题 </w:t>
      </w:r>
    </w:p>
    <w:p w14:paraId="50CD7D98">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（二）二级标题</w:t>
      </w:r>
    </w:p>
    <w:p w14:paraId="3D054102">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 xml:space="preserve">1.三级标题 </w:t>
      </w:r>
    </w:p>
    <w:p w14:paraId="559A584C">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正文部分采用宋体</w:t>
      </w:r>
      <w:r>
        <w:rPr>
          <w:rFonts w:ascii="宋体" w:hAnsi="宋体" w:cs="宋体"/>
          <w:color w:val="000000"/>
          <w:szCs w:val="21"/>
        </w:rPr>
        <w:t>5</w:t>
      </w:r>
      <w:r>
        <w:rPr>
          <w:rFonts w:hint="eastAsia" w:ascii="宋体" w:hAnsi="宋体" w:cs="宋体"/>
          <w:color w:val="000000"/>
          <w:szCs w:val="21"/>
        </w:rPr>
        <w:t>号字,行距为固定值16.7磅；全文出现数字和字母时，字体全部用</w:t>
      </w:r>
      <w:r>
        <w:rPr>
          <w:rFonts w:ascii="宋体" w:hAnsi="宋体" w:cs="宋体"/>
          <w:color w:val="000000"/>
          <w:szCs w:val="21"/>
        </w:rPr>
        <w:t>Times New Roman</w:t>
      </w:r>
      <w:r>
        <w:rPr>
          <w:rFonts w:hint="eastAsia" w:ascii="宋体" w:hAnsi="宋体" w:cs="宋体"/>
          <w:color w:val="000000"/>
          <w:szCs w:val="21"/>
        </w:rPr>
        <w:t>。</w:t>
      </w:r>
    </w:p>
    <w:p w14:paraId="78F52710">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尤其是他人的成果应注明出处（邓志鹏, 2002）。</w:t>
      </w:r>
    </w:p>
    <w:p w14:paraId="31478FBB">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文章中出现数字时，若超过4位，需进行分位处理，如：12 345.678 9；同类型数值，小数点后取值位数需统一，如：X村三处垛田的高度分别为1.678米、0.780米、1.300米。</w:t>
      </w:r>
    </w:p>
    <w:p w14:paraId="1DBB8695">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（二）二级标题</w:t>
      </w:r>
    </w:p>
    <w:p w14:paraId="3EFAA8EA">
      <w:pPr>
        <w:spacing w:line="334" w:lineRule="exact"/>
        <w:ind w:left="-540" w:leftChars="-257" w:right="-439" w:rightChars="-209" w:firstLine="420" w:firstLineChars="200"/>
        <w:rPr>
          <w:szCs w:val="21"/>
          <w:shd w:val="clear" w:color="auto" w:fill="FFFFFF"/>
        </w:rPr>
      </w:pPr>
      <w:r>
        <w:rPr>
          <w:rFonts w:hint="eastAsia" w:ascii="宋体" w:hAnsi="宋体" w:cs="宋体"/>
          <w:color w:val="000000"/>
          <w:szCs w:val="21"/>
        </w:rPr>
        <w:t>文章中的附图要求清晰、真实，遵循文先图后原则。图题置于附图下方，字体采用宋体， 5号，居中排放。插图线条磅数应为</w:t>
      </w:r>
      <w:r>
        <w:rPr>
          <w:rFonts w:ascii="宋体" w:hAnsi="宋体" w:cs="宋体"/>
          <w:color w:val="000000"/>
          <w:szCs w:val="21"/>
        </w:rPr>
        <w:t>0.</w:t>
      </w:r>
      <w:r>
        <w:rPr>
          <w:rFonts w:hint="eastAsia" w:ascii="宋体" w:hAnsi="宋体" w:cs="宋体"/>
          <w:color w:val="000000"/>
          <w:szCs w:val="21"/>
        </w:rPr>
        <w:t>5磅，图中文字为六号字，中文采用宋体，英文及数字采用</w:t>
      </w:r>
      <w:r>
        <w:rPr>
          <w:rFonts w:ascii="宋体" w:hAnsi="宋体" w:cs="宋体"/>
          <w:color w:val="000000"/>
          <w:szCs w:val="21"/>
        </w:rPr>
        <w:t>Times New Roman</w:t>
      </w:r>
      <w:r>
        <w:rPr>
          <w:rFonts w:hint="eastAsia" w:ascii="宋体" w:hAnsi="宋体" w:cs="宋体"/>
          <w:color w:val="000000"/>
          <w:szCs w:val="21"/>
        </w:rPr>
        <w:t>。插图应有自明性，切忌与表及文字表达重复。图题应简洁明确，但不宜选用“实验设备图”“函数关系图”等过于泛指的图名，英文首字母大写，其余小写（专用词除外）。图中内容的注释用中文直接注于图中。线条图清晰规范，带标值的坐标轴须有完整的标目（量与单位名称）、标值线和对应标值、坐标端点标值；照片可以用彩图，比例说明采用标尺（scale</w:t>
      </w:r>
      <w:r>
        <w:rPr>
          <w:rFonts w:ascii="宋体" w:hAnsi="宋体" w:cs="宋体"/>
          <w:color w:val="000000"/>
          <w:szCs w:val="21"/>
        </w:rPr>
        <w:t xml:space="preserve"> </w:t>
      </w:r>
      <w:r>
        <w:rPr>
          <w:rFonts w:hint="eastAsia" w:ascii="宋体" w:hAnsi="宋体" w:cs="宋体"/>
          <w:color w:val="000000"/>
          <w:szCs w:val="21"/>
        </w:rPr>
        <w:t>bar）。附图案例见图1。</w:t>
      </w:r>
    </w:p>
    <w:p w14:paraId="007E655D">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（三）二级标题</w:t>
      </w:r>
    </w:p>
    <w:p w14:paraId="3095F293">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附表要求采用三线表，表中数据要求准确、可靠，遵循文先表后原则。表题置于附表上方，字体采用黑体，小5号，居中排放，表中文字为字号8，宋体，。使用附表说明问题后，切忌使用同样内容的附图来重复说明问题。表格应精心设计，具有自明性，切忌与图及文字表达重复。一律使用三线表，表格中同一列数值具有相同的量与单位，通栏排列，英文首字母大写，其余小写(专用词除外)。表格案例见表1。</w:t>
      </w:r>
    </w:p>
    <w:p w14:paraId="71250153">
      <w:pPr>
        <w:spacing w:line="288" w:lineRule="auto"/>
        <w:ind w:left="-850" w:leftChars="-405"/>
        <w:rPr>
          <w:shd w:val="clear" w:color="auto" w:fill="FFFFFF"/>
        </w:rPr>
      </w:pPr>
      <w:r>
        <w:rPr>
          <w:shd w:val="clear" w:color="auto" w:fill="FFFFFF"/>
        </w:rPr>
        <w:drawing>
          <wp:inline distT="0" distB="0" distL="114300" distR="114300">
            <wp:extent cx="6180455" cy="1790065"/>
            <wp:effectExtent l="0" t="0" r="4445" b="6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1"/>
                    <a:srcRect b="19337"/>
                    <a:stretch>
                      <a:fillRect/>
                    </a:stretch>
                  </pic:blipFill>
                  <pic:spPr>
                    <a:xfrm>
                      <a:off x="0" y="0"/>
                      <a:ext cx="6180455" cy="1790065"/>
                    </a:xfrm>
                    <a:prstGeom prst="rect">
                      <a:avLst/>
                    </a:prstGeom>
                    <a:noFill/>
                    <a:ln>
                      <a:noFill/>
                    </a:ln>
                  </pic:spPr>
                </pic:pic>
              </a:graphicData>
            </a:graphic>
          </wp:inline>
        </w:drawing>
      </w:r>
    </w:p>
    <w:p w14:paraId="4B1DBF32">
      <w:pPr>
        <w:spacing w:line="288" w:lineRule="auto"/>
        <w:ind w:firstLine="420"/>
        <w:jc w:val="center"/>
        <w:rPr>
          <w:rFonts w:hint="eastAsia" w:ascii="宋体" w:hAnsi="宋体" w:cs="宋体"/>
          <w:sz w:val="18"/>
          <w:szCs w:val="18"/>
          <w:shd w:val="clear" w:color="auto" w:fill="FFFFFF"/>
        </w:rPr>
      </w:pPr>
      <w:r>
        <w:rPr>
          <w:rFonts w:hint="eastAsia" w:ascii="宋体" w:hAnsi="宋体" w:cs="宋体"/>
          <w:sz w:val="18"/>
          <w:szCs w:val="18"/>
          <w:shd w:val="clear" w:color="auto" w:fill="FFFFFF"/>
        </w:rPr>
        <w:t>图1 Abaqus与SAP2000中制定剖面的结构竖向位移对比</w:t>
      </w:r>
    </w:p>
    <w:p w14:paraId="590E28B9">
      <w:pPr>
        <w:spacing w:line="288" w:lineRule="auto"/>
        <w:ind w:firstLine="420"/>
        <w:jc w:val="center"/>
        <w:rPr>
          <w:rFonts w:hint="eastAsia" w:ascii="黑体" w:hAnsi="黑体" w:eastAsia="黑体" w:cs="黑体"/>
          <w:sz w:val="18"/>
          <w:szCs w:val="18"/>
          <w:shd w:val="clear" w:color="auto" w:fill="FFFFFF"/>
        </w:rPr>
      </w:pPr>
      <w:r>
        <w:rPr>
          <w:rFonts w:hint="eastAsia" w:ascii="黑体" w:hAnsi="黑体" w:eastAsia="黑体" w:cs="黑体"/>
          <w:sz w:val="18"/>
          <w:szCs w:val="18"/>
          <w:shd w:val="clear" w:color="auto" w:fill="FFFFFF"/>
        </w:rPr>
        <w:t>表1 用于收敛性分析的不同网格尺寸</w:t>
      </w:r>
    </w:p>
    <w:tbl>
      <w:tblPr>
        <w:tblStyle w:val="10"/>
        <w:tblW w:w="0" w:type="auto"/>
        <w:jc w:val="center"/>
        <w:tblLayout w:type="autofit"/>
        <w:tblCellMar>
          <w:top w:w="0" w:type="dxa"/>
          <w:left w:w="108" w:type="dxa"/>
          <w:bottom w:w="0" w:type="dxa"/>
          <w:right w:w="108" w:type="dxa"/>
        </w:tblCellMar>
      </w:tblPr>
      <w:tblGrid>
        <w:gridCol w:w="1422"/>
        <w:gridCol w:w="1422"/>
        <w:gridCol w:w="1422"/>
        <w:gridCol w:w="1422"/>
        <w:gridCol w:w="1422"/>
      </w:tblGrid>
      <w:tr w14:paraId="2C908FA3">
        <w:tblPrEx>
          <w:tblCellMar>
            <w:top w:w="0" w:type="dxa"/>
            <w:left w:w="108" w:type="dxa"/>
            <w:bottom w:w="0" w:type="dxa"/>
            <w:right w:w="108" w:type="dxa"/>
          </w:tblCellMar>
        </w:tblPrEx>
        <w:trPr>
          <w:trHeight w:val="312" w:hRule="atLeast"/>
          <w:jc w:val="center"/>
        </w:trPr>
        <w:tc>
          <w:tcPr>
            <w:tcW w:w="1422" w:type="dxa"/>
            <w:tcBorders>
              <w:top w:val="single" w:color="auto" w:sz="4" w:space="0"/>
              <w:bottom w:val="single" w:color="auto" w:sz="4" w:space="0"/>
            </w:tcBorders>
            <w:noWrap w:val="0"/>
            <w:vAlign w:val="center"/>
          </w:tcPr>
          <w:p w14:paraId="3427B541">
            <w:pPr>
              <w:spacing w:line="288" w:lineRule="auto"/>
              <w:jc w:val="center"/>
              <w:rPr>
                <w:sz w:val="16"/>
                <w:szCs w:val="16"/>
                <w:shd w:val="clear" w:color="auto" w:fill="FFFFFF"/>
              </w:rPr>
            </w:pPr>
            <w:r>
              <w:rPr>
                <w:rFonts w:hint="eastAsia"/>
                <w:sz w:val="16"/>
                <w:szCs w:val="16"/>
                <w:shd w:val="clear" w:color="auto" w:fill="FFFFFF"/>
              </w:rPr>
              <w:t>网格类型</w:t>
            </w:r>
          </w:p>
        </w:tc>
        <w:tc>
          <w:tcPr>
            <w:tcW w:w="1422" w:type="dxa"/>
            <w:tcBorders>
              <w:top w:val="single" w:color="auto" w:sz="4" w:space="0"/>
              <w:bottom w:val="single" w:color="auto" w:sz="4" w:space="0"/>
            </w:tcBorders>
            <w:noWrap w:val="0"/>
            <w:vAlign w:val="center"/>
          </w:tcPr>
          <w:p w14:paraId="0BB74ED2">
            <w:pPr>
              <w:spacing w:line="288" w:lineRule="auto"/>
              <w:jc w:val="center"/>
              <w:rPr>
                <w:rFonts w:hint="eastAsia"/>
                <w:sz w:val="16"/>
                <w:szCs w:val="16"/>
                <w:shd w:val="clear" w:color="auto" w:fill="FFFFFF"/>
              </w:rPr>
            </w:pPr>
            <w:r>
              <w:rPr>
                <w:rFonts w:hint="eastAsia"/>
                <w:sz w:val="16"/>
                <w:szCs w:val="16"/>
                <w:shd w:val="clear" w:color="auto" w:fill="FFFFFF"/>
              </w:rPr>
              <w:t>最小横向尺寸/mm</w:t>
            </w:r>
          </w:p>
        </w:tc>
        <w:tc>
          <w:tcPr>
            <w:tcW w:w="1422" w:type="dxa"/>
            <w:tcBorders>
              <w:top w:val="single" w:color="auto" w:sz="4" w:space="0"/>
              <w:bottom w:val="single" w:color="auto" w:sz="4" w:space="0"/>
            </w:tcBorders>
            <w:noWrap w:val="0"/>
            <w:vAlign w:val="center"/>
          </w:tcPr>
          <w:p w14:paraId="5337DD3B">
            <w:pPr>
              <w:spacing w:line="288" w:lineRule="auto"/>
              <w:jc w:val="center"/>
              <w:rPr>
                <w:rFonts w:hint="eastAsia"/>
                <w:sz w:val="16"/>
                <w:szCs w:val="16"/>
                <w:shd w:val="clear" w:color="auto" w:fill="FFFFFF"/>
              </w:rPr>
            </w:pPr>
            <w:r>
              <w:rPr>
                <w:rFonts w:hint="eastAsia"/>
                <w:sz w:val="16"/>
                <w:szCs w:val="16"/>
                <w:shd w:val="clear" w:color="auto" w:fill="FFFFFF"/>
              </w:rPr>
              <w:t>最小纵向尺寸/mm</w:t>
            </w:r>
          </w:p>
        </w:tc>
        <w:tc>
          <w:tcPr>
            <w:tcW w:w="1422" w:type="dxa"/>
            <w:tcBorders>
              <w:top w:val="single" w:color="auto" w:sz="4" w:space="0"/>
              <w:bottom w:val="single" w:color="auto" w:sz="4" w:space="0"/>
            </w:tcBorders>
            <w:noWrap w:val="0"/>
            <w:vAlign w:val="center"/>
          </w:tcPr>
          <w:p w14:paraId="4D273865">
            <w:pPr>
              <w:spacing w:line="288" w:lineRule="auto"/>
              <w:jc w:val="center"/>
              <w:rPr>
                <w:sz w:val="16"/>
                <w:szCs w:val="16"/>
                <w:shd w:val="clear" w:color="auto" w:fill="FFFFFF"/>
              </w:rPr>
            </w:pPr>
            <w:r>
              <w:rPr>
                <w:rFonts w:hint="eastAsia"/>
                <w:sz w:val="16"/>
                <w:szCs w:val="16"/>
                <w:shd w:val="clear" w:color="auto" w:fill="FFFFFF"/>
              </w:rPr>
              <w:t>网格总量</w:t>
            </w:r>
          </w:p>
        </w:tc>
        <w:tc>
          <w:tcPr>
            <w:tcW w:w="1422" w:type="dxa"/>
            <w:tcBorders>
              <w:top w:val="single" w:color="auto" w:sz="4" w:space="0"/>
              <w:bottom w:val="single" w:color="auto" w:sz="4" w:space="0"/>
            </w:tcBorders>
            <w:noWrap w:val="0"/>
            <w:vAlign w:val="center"/>
          </w:tcPr>
          <w:p w14:paraId="6DD279B0">
            <w:pPr>
              <w:spacing w:line="288" w:lineRule="auto"/>
              <w:jc w:val="center"/>
              <w:rPr>
                <w:rFonts w:hint="eastAsia"/>
                <w:sz w:val="16"/>
                <w:szCs w:val="16"/>
                <w:shd w:val="clear" w:color="auto" w:fill="FFFFFF"/>
              </w:rPr>
            </w:pPr>
            <w:r>
              <w:rPr>
                <w:rFonts w:hint="eastAsia"/>
                <w:sz w:val="16"/>
                <w:szCs w:val="16"/>
                <w:shd w:val="clear" w:color="auto" w:fill="FFFFFF"/>
              </w:rPr>
              <w:t>计算时间/h</w:t>
            </w:r>
          </w:p>
        </w:tc>
      </w:tr>
      <w:tr w14:paraId="483FEFB7">
        <w:tblPrEx>
          <w:tblCellMar>
            <w:top w:w="0" w:type="dxa"/>
            <w:left w:w="108" w:type="dxa"/>
            <w:bottom w:w="0" w:type="dxa"/>
            <w:right w:w="108" w:type="dxa"/>
          </w:tblCellMar>
        </w:tblPrEx>
        <w:trPr>
          <w:trHeight w:val="312" w:hRule="atLeast"/>
          <w:jc w:val="center"/>
        </w:trPr>
        <w:tc>
          <w:tcPr>
            <w:tcW w:w="1422" w:type="dxa"/>
            <w:tcBorders>
              <w:top w:val="single" w:color="auto" w:sz="4" w:space="0"/>
            </w:tcBorders>
            <w:noWrap w:val="0"/>
            <w:vAlign w:val="center"/>
          </w:tcPr>
          <w:p w14:paraId="3AB69CA6">
            <w:pPr>
              <w:spacing w:line="288" w:lineRule="auto"/>
              <w:jc w:val="center"/>
              <w:rPr>
                <w:rFonts w:hint="eastAsia"/>
                <w:sz w:val="16"/>
                <w:szCs w:val="16"/>
                <w:shd w:val="clear" w:color="auto" w:fill="FFFFFF"/>
              </w:rPr>
            </w:pPr>
            <w:r>
              <w:rPr>
                <w:rFonts w:hint="eastAsia"/>
                <w:sz w:val="16"/>
                <w:szCs w:val="16"/>
                <w:shd w:val="clear" w:color="auto" w:fill="FFFFFF"/>
              </w:rPr>
              <w:t>Mesh1</w:t>
            </w:r>
          </w:p>
        </w:tc>
        <w:tc>
          <w:tcPr>
            <w:tcW w:w="1422" w:type="dxa"/>
            <w:tcBorders>
              <w:top w:val="single" w:color="auto" w:sz="4" w:space="0"/>
            </w:tcBorders>
            <w:noWrap w:val="0"/>
            <w:vAlign w:val="center"/>
          </w:tcPr>
          <w:p w14:paraId="67F5F6D1">
            <w:pPr>
              <w:spacing w:line="288" w:lineRule="auto"/>
              <w:jc w:val="center"/>
              <w:rPr>
                <w:rFonts w:hint="eastAsia"/>
                <w:sz w:val="16"/>
                <w:szCs w:val="16"/>
                <w:shd w:val="clear" w:color="auto" w:fill="FFFFFF"/>
              </w:rPr>
            </w:pPr>
            <w:r>
              <w:rPr>
                <w:rFonts w:hint="eastAsia"/>
                <w:sz w:val="16"/>
                <w:szCs w:val="16"/>
                <w:shd w:val="clear" w:color="auto" w:fill="FFFFFF"/>
              </w:rPr>
              <w:t>0.8</w:t>
            </w:r>
          </w:p>
        </w:tc>
        <w:tc>
          <w:tcPr>
            <w:tcW w:w="1422" w:type="dxa"/>
            <w:tcBorders>
              <w:top w:val="single" w:color="auto" w:sz="4" w:space="0"/>
            </w:tcBorders>
            <w:noWrap w:val="0"/>
            <w:vAlign w:val="center"/>
          </w:tcPr>
          <w:p w14:paraId="6951607B">
            <w:pPr>
              <w:spacing w:line="288" w:lineRule="auto"/>
              <w:jc w:val="center"/>
              <w:rPr>
                <w:rFonts w:hint="eastAsia"/>
                <w:sz w:val="16"/>
                <w:szCs w:val="16"/>
                <w:shd w:val="clear" w:color="auto" w:fill="FFFFFF"/>
              </w:rPr>
            </w:pPr>
            <w:r>
              <w:rPr>
                <w:rFonts w:hint="eastAsia"/>
                <w:sz w:val="16"/>
                <w:szCs w:val="16"/>
                <w:shd w:val="clear" w:color="auto" w:fill="FFFFFF"/>
              </w:rPr>
              <w:t>0.48</w:t>
            </w:r>
          </w:p>
        </w:tc>
        <w:tc>
          <w:tcPr>
            <w:tcW w:w="1422" w:type="dxa"/>
            <w:tcBorders>
              <w:top w:val="single" w:color="auto" w:sz="4" w:space="0"/>
            </w:tcBorders>
            <w:noWrap w:val="0"/>
            <w:vAlign w:val="center"/>
          </w:tcPr>
          <w:p w14:paraId="0D9CA77F">
            <w:pPr>
              <w:spacing w:line="288" w:lineRule="auto"/>
              <w:jc w:val="center"/>
              <w:rPr>
                <w:rFonts w:hint="eastAsia"/>
                <w:sz w:val="16"/>
                <w:szCs w:val="16"/>
                <w:shd w:val="clear" w:color="auto" w:fill="FFFFFF"/>
              </w:rPr>
            </w:pPr>
            <w:r>
              <w:rPr>
                <w:rFonts w:hint="eastAsia"/>
                <w:sz w:val="16"/>
                <w:szCs w:val="16"/>
                <w:shd w:val="clear" w:color="auto" w:fill="FFFFFF"/>
              </w:rPr>
              <w:t>1.7</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tcBorders>
              <w:top w:val="single" w:color="auto" w:sz="4" w:space="0"/>
            </w:tcBorders>
            <w:noWrap w:val="0"/>
            <w:vAlign w:val="center"/>
          </w:tcPr>
          <w:p w14:paraId="5A773718">
            <w:pPr>
              <w:spacing w:line="288" w:lineRule="auto"/>
              <w:jc w:val="center"/>
              <w:rPr>
                <w:rFonts w:hint="eastAsia"/>
                <w:sz w:val="16"/>
                <w:szCs w:val="16"/>
                <w:shd w:val="clear" w:color="auto" w:fill="FFFFFF"/>
              </w:rPr>
            </w:pPr>
            <w:r>
              <w:rPr>
                <w:rFonts w:hint="eastAsia"/>
                <w:sz w:val="16"/>
                <w:szCs w:val="16"/>
                <w:shd w:val="clear" w:color="auto" w:fill="FFFFFF"/>
              </w:rPr>
              <w:t>1.0</w:t>
            </w:r>
          </w:p>
        </w:tc>
      </w:tr>
      <w:tr w14:paraId="5715134D">
        <w:tblPrEx>
          <w:tblCellMar>
            <w:top w:w="0" w:type="dxa"/>
            <w:left w:w="108" w:type="dxa"/>
            <w:bottom w:w="0" w:type="dxa"/>
            <w:right w:w="108" w:type="dxa"/>
          </w:tblCellMar>
        </w:tblPrEx>
        <w:trPr>
          <w:trHeight w:val="312" w:hRule="atLeast"/>
          <w:jc w:val="center"/>
        </w:trPr>
        <w:tc>
          <w:tcPr>
            <w:tcW w:w="1422" w:type="dxa"/>
            <w:noWrap w:val="0"/>
            <w:vAlign w:val="center"/>
          </w:tcPr>
          <w:p w14:paraId="5C333D1E">
            <w:pPr>
              <w:spacing w:line="288" w:lineRule="auto"/>
              <w:jc w:val="center"/>
              <w:rPr>
                <w:sz w:val="16"/>
                <w:szCs w:val="16"/>
                <w:shd w:val="clear" w:color="auto" w:fill="FFFFFF"/>
              </w:rPr>
            </w:pPr>
            <w:r>
              <w:rPr>
                <w:rFonts w:hint="eastAsia"/>
                <w:sz w:val="16"/>
                <w:szCs w:val="16"/>
                <w:shd w:val="clear" w:color="auto" w:fill="FFFFFF"/>
              </w:rPr>
              <w:t>Mesh2</w:t>
            </w:r>
          </w:p>
        </w:tc>
        <w:tc>
          <w:tcPr>
            <w:tcW w:w="1422" w:type="dxa"/>
            <w:noWrap w:val="0"/>
            <w:vAlign w:val="center"/>
          </w:tcPr>
          <w:p w14:paraId="14A1C061">
            <w:pPr>
              <w:spacing w:line="288" w:lineRule="auto"/>
              <w:jc w:val="center"/>
              <w:rPr>
                <w:rFonts w:hint="eastAsia"/>
                <w:sz w:val="16"/>
                <w:szCs w:val="16"/>
                <w:shd w:val="clear" w:color="auto" w:fill="FFFFFF"/>
              </w:rPr>
            </w:pPr>
            <w:r>
              <w:rPr>
                <w:rFonts w:hint="eastAsia"/>
                <w:sz w:val="16"/>
                <w:szCs w:val="16"/>
                <w:shd w:val="clear" w:color="auto" w:fill="FFFFFF"/>
              </w:rPr>
              <w:t>0.4</w:t>
            </w:r>
          </w:p>
        </w:tc>
        <w:tc>
          <w:tcPr>
            <w:tcW w:w="1422" w:type="dxa"/>
            <w:noWrap w:val="0"/>
            <w:vAlign w:val="center"/>
          </w:tcPr>
          <w:p w14:paraId="113E521F">
            <w:pPr>
              <w:spacing w:line="288" w:lineRule="auto"/>
              <w:jc w:val="center"/>
              <w:rPr>
                <w:rFonts w:hint="eastAsia"/>
                <w:sz w:val="16"/>
                <w:szCs w:val="16"/>
                <w:shd w:val="clear" w:color="auto" w:fill="FFFFFF"/>
              </w:rPr>
            </w:pPr>
            <w:r>
              <w:rPr>
                <w:rFonts w:hint="eastAsia"/>
                <w:sz w:val="16"/>
                <w:szCs w:val="16"/>
                <w:shd w:val="clear" w:color="auto" w:fill="FFFFFF"/>
              </w:rPr>
              <w:t>0.24</w:t>
            </w:r>
          </w:p>
        </w:tc>
        <w:tc>
          <w:tcPr>
            <w:tcW w:w="1422" w:type="dxa"/>
            <w:noWrap w:val="0"/>
            <w:vAlign w:val="center"/>
          </w:tcPr>
          <w:p w14:paraId="1CC19C3A">
            <w:pPr>
              <w:spacing w:line="288" w:lineRule="auto"/>
              <w:jc w:val="center"/>
              <w:rPr>
                <w:sz w:val="16"/>
                <w:szCs w:val="16"/>
                <w:shd w:val="clear" w:color="auto" w:fill="FFFFFF"/>
              </w:rPr>
            </w:pPr>
            <w:r>
              <w:rPr>
                <w:rFonts w:hint="eastAsia"/>
                <w:sz w:val="16"/>
                <w:szCs w:val="16"/>
                <w:shd w:val="clear" w:color="auto" w:fill="FFFFFF"/>
              </w:rPr>
              <w:t>3.3</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noWrap w:val="0"/>
            <w:vAlign w:val="center"/>
          </w:tcPr>
          <w:p w14:paraId="58ACE52B">
            <w:pPr>
              <w:spacing w:line="288" w:lineRule="auto"/>
              <w:jc w:val="center"/>
              <w:rPr>
                <w:rFonts w:hint="eastAsia"/>
                <w:sz w:val="16"/>
                <w:szCs w:val="16"/>
                <w:shd w:val="clear" w:color="auto" w:fill="FFFFFF"/>
              </w:rPr>
            </w:pPr>
            <w:r>
              <w:rPr>
                <w:rFonts w:hint="eastAsia"/>
                <w:sz w:val="16"/>
                <w:szCs w:val="16"/>
                <w:shd w:val="clear" w:color="auto" w:fill="FFFFFF"/>
              </w:rPr>
              <w:t>2.5</w:t>
            </w:r>
          </w:p>
        </w:tc>
      </w:tr>
      <w:tr w14:paraId="5C5D683B">
        <w:tblPrEx>
          <w:tblCellMar>
            <w:top w:w="0" w:type="dxa"/>
            <w:left w:w="108" w:type="dxa"/>
            <w:bottom w:w="0" w:type="dxa"/>
            <w:right w:w="108" w:type="dxa"/>
          </w:tblCellMar>
        </w:tblPrEx>
        <w:trPr>
          <w:trHeight w:val="312" w:hRule="atLeast"/>
          <w:jc w:val="center"/>
        </w:trPr>
        <w:tc>
          <w:tcPr>
            <w:tcW w:w="1422" w:type="dxa"/>
            <w:tcBorders>
              <w:bottom w:val="single" w:color="auto" w:sz="4" w:space="0"/>
            </w:tcBorders>
            <w:noWrap w:val="0"/>
            <w:vAlign w:val="center"/>
          </w:tcPr>
          <w:p w14:paraId="622A94AB">
            <w:pPr>
              <w:spacing w:line="288" w:lineRule="auto"/>
              <w:jc w:val="center"/>
              <w:rPr>
                <w:sz w:val="16"/>
                <w:szCs w:val="16"/>
                <w:shd w:val="clear" w:color="auto" w:fill="FFFFFF"/>
              </w:rPr>
            </w:pPr>
            <w:r>
              <w:rPr>
                <w:rFonts w:hint="eastAsia"/>
                <w:sz w:val="16"/>
                <w:szCs w:val="16"/>
                <w:shd w:val="clear" w:color="auto" w:fill="FFFFFF"/>
              </w:rPr>
              <w:t>Mesh3</w:t>
            </w:r>
          </w:p>
        </w:tc>
        <w:tc>
          <w:tcPr>
            <w:tcW w:w="1422" w:type="dxa"/>
            <w:tcBorders>
              <w:bottom w:val="single" w:color="auto" w:sz="4" w:space="0"/>
            </w:tcBorders>
            <w:noWrap w:val="0"/>
            <w:vAlign w:val="center"/>
          </w:tcPr>
          <w:p w14:paraId="353EF187">
            <w:pPr>
              <w:spacing w:line="288" w:lineRule="auto"/>
              <w:jc w:val="center"/>
              <w:rPr>
                <w:rFonts w:hint="eastAsia"/>
                <w:sz w:val="16"/>
                <w:szCs w:val="16"/>
                <w:shd w:val="clear" w:color="auto" w:fill="FFFFFF"/>
              </w:rPr>
            </w:pPr>
            <w:r>
              <w:rPr>
                <w:rFonts w:hint="eastAsia"/>
                <w:sz w:val="16"/>
                <w:szCs w:val="16"/>
                <w:shd w:val="clear" w:color="auto" w:fill="FFFFFF"/>
              </w:rPr>
              <w:t>0.2</w:t>
            </w:r>
          </w:p>
        </w:tc>
        <w:tc>
          <w:tcPr>
            <w:tcW w:w="1422" w:type="dxa"/>
            <w:tcBorders>
              <w:bottom w:val="single" w:color="auto" w:sz="4" w:space="0"/>
            </w:tcBorders>
            <w:noWrap w:val="0"/>
            <w:vAlign w:val="center"/>
          </w:tcPr>
          <w:p w14:paraId="4AB711CC">
            <w:pPr>
              <w:spacing w:line="288" w:lineRule="auto"/>
              <w:jc w:val="center"/>
              <w:rPr>
                <w:rFonts w:hint="eastAsia"/>
                <w:sz w:val="16"/>
                <w:szCs w:val="16"/>
                <w:shd w:val="clear" w:color="auto" w:fill="FFFFFF"/>
              </w:rPr>
            </w:pPr>
            <w:r>
              <w:rPr>
                <w:rFonts w:hint="eastAsia"/>
                <w:sz w:val="16"/>
                <w:szCs w:val="16"/>
                <w:shd w:val="clear" w:color="auto" w:fill="FFFFFF"/>
              </w:rPr>
              <w:t>0.12</w:t>
            </w:r>
          </w:p>
        </w:tc>
        <w:tc>
          <w:tcPr>
            <w:tcW w:w="1422" w:type="dxa"/>
            <w:tcBorders>
              <w:bottom w:val="single" w:color="auto" w:sz="4" w:space="0"/>
            </w:tcBorders>
            <w:noWrap w:val="0"/>
            <w:vAlign w:val="center"/>
          </w:tcPr>
          <w:p w14:paraId="75AD7B4F">
            <w:pPr>
              <w:spacing w:line="288" w:lineRule="auto"/>
              <w:jc w:val="center"/>
              <w:rPr>
                <w:sz w:val="16"/>
                <w:szCs w:val="16"/>
                <w:shd w:val="clear" w:color="auto" w:fill="FFFFFF"/>
              </w:rPr>
            </w:pPr>
            <w:r>
              <w:rPr>
                <w:rFonts w:hint="eastAsia"/>
                <w:sz w:val="16"/>
                <w:szCs w:val="16"/>
                <w:shd w:val="clear" w:color="auto" w:fill="FFFFFF"/>
              </w:rPr>
              <w:t>8.5</w:t>
            </w:r>
            <w:r>
              <w:rPr>
                <w:sz w:val="16"/>
                <w:szCs w:val="16"/>
                <w:shd w:val="clear" w:color="auto" w:fill="FFFFFF"/>
              </w:rPr>
              <w:t>×</w:t>
            </w:r>
            <w:r>
              <w:rPr>
                <w:rFonts w:hint="eastAsia"/>
                <w:sz w:val="16"/>
                <w:szCs w:val="16"/>
                <w:shd w:val="clear" w:color="auto" w:fill="FFFFFF"/>
              </w:rPr>
              <w:t>10</w:t>
            </w:r>
            <w:r>
              <w:rPr>
                <w:rFonts w:hint="eastAsia"/>
                <w:sz w:val="16"/>
                <w:szCs w:val="16"/>
                <w:shd w:val="clear" w:color="auto" w:fill="FFFFFF"/>
                <w:vertAlign w:val="superscript"/>
              </w:rPr>
              <w:t>4</w:t>
            </w:r>
          </w:p>
        </w:tc>
        <w:tc>
          <w:tcPr>
            <w:tcW w:w="1422" w:type="dxa"/>
            <w:tcBorders>
              <w:bottom w:val="single" w:color="auto" w:sz="4" w:space="0"/>
            </w:tcBorders>
            <w:noWrap w:val="0"/>
            <w:vAlign w:val="center"/>
          </w:tcPr>
          <w:p w14:paraId="32B437B6">
            <w:pPr>
              <w:spacing w:line="288" w:lineRule="auto"/>
              <w:jc w:val="center"/>
              <w:rPr>
                <w:rFonts w:hint="eastAsia"/>
                <w:sz w:val="16"/>
                <w:szCs w:val="16"/>
                <w:shd w:val="clear" w:color="auto" w:fill="FFFFFF"/>
              </w:rPr>
            </w:pPr>
            <w:r>
              <w:rPr>
                <w:rFonts w:hint="eastAsia"/>
                <w:sz w:val="16"/>
                <w:szCs w:val="16"/>
                <w:shd w:val="clear" w:color="auto" w:fill="FFFFFF"/>
              </w:rPr>
              <w:t>6.0</w:t>
            </w:r>
          </w:p>
        </w:tc>
      </w:tr>
    </w:tbl>
    <w:p w14:paraId="0464F017">
      <w:pPr>
        <w:spacing w:line="334" w:lineRule="exact"/>
        <w:ind w:left="-540" w:leftChars="-257" w:right="-439" w:rightChars="-209" w:firstLine="420" w:firstLineChars="200"/>
        <w:rPr>
          <w:rFonts w:ascii="宋体" w:hAnsi="宋体" w:cs="宋体"/>
          <w:color w:val="000000"/>
          <w:szCs w:val="21"/>
        </w:rPr>
      </w:pPr>
      <w:r>
        <w:rPr>
          <w:rFonts w:hint="eastAsia" w:ascii="宋体" w:hAnsi="宋体" w:cs="宋体"/>
          <w:color w:val="000000"/>
          <w:szCs w:val="21"/>
        </w:rPr>
        <w:t>（四）二级标题</w:t>
      </w:r>
    </w:p>
    <w:p w14:paraId="2D93C415">
      <w:pPr>
        <w:spacing w:line="334" w:lineRule="exact"/>
        <w:ind w:left="-540" w:leftChars="-257" w:right="-439" w:rightChars="-209" w:firstLine="420" w:firstLineChars="200"/>
        <w:rPr>
          <w:szCs w:val="21"/>
          <w:shd w:val="clear" w:color="auto" w:fill="FFFFFF"/>
        </w:rPr>
      </w:pPr>
      <w:r>
        <w:rPr>
          <w:rFonts w:hint="eastAsia"/>
          <w:szCs w:val="21"/>
          <w:shd w:val="clear" w:color="auto" w:fill="FFFFFF"/>
        </w:rPr>
        <w:t>每个公式均需编号（公式的一般推导过程可不编号），全文连续编号。</w:t>
      </w:r>
    </w:p>
    <w:p w14:paraId="6DF83061">
      <w:pPr>
        <w:spacing w:line="334" w:lineRule="exact"/>
        <w:ind w:left="-540" w:leftChars="-257" w:right="-439" w:rightChars="-209" w:firstLine="420" w:firstLineChars="200"/>
        <w:rPr>
          <w:szCs w:val="21"/>
          <w:shd w:val="clear" w:color="auto" w:fill="FFFFFF"/>
        </w:rPr>
      </w:pPr>
      <w:r>
        <w:rPr>
          <w:rFonts w:hint="eastAsia"/>
          <w:szCs w:val="21"/>
          <w:shd w:val="clear" w:color="auto" w:fill="FFFFFF"/>
        </w:rPr>
        <w:t>所有量符号均用单个字母表示（2</w:t>
      </w:r>
      <w:r>
        <w:rPr>
          <w:szCs w:val="21"/>
          <w:shd w:val="clear" w:color="auto" w:fill="FFFFFF"/>
        </w:rPr>
        <w:t>5</w:t>
      </w:r>
      <w:r>
        <w:rPr>
          <w:rFonts w:hint="eastAsia"/>
          <w:szCs w:val="21"/>
          <w:shd w:val="clear" w:color="auto" w:fill="FFFFFF"/>
        </w:rPr>
        <w:t xml:space="preserve">个特征数符号除外），不宜用多个字母表示一个量，必要时可用角标区分；首次出现的量符号均要解释说明；不要重复使用同一字符代表不同变量；一般变量符号用斜体，如 </w:t>
      </w:r>
      <w:r>
        <w:rPr>
          <w:i/>
          <w:szCs w:val="21"/>
          <w:shd w:val="clear" w:color="auto" w:fill="FFFFFF"/>
        </w:rPr>
        <w:t>a</w:t>
      </w:r>
      <w:r>
        <w:rPr>
          <w:rFonts w:hint="eastAsia"/>
          <w:szCs w:val="21"/>
          <w:shd w:val="clear" w:color="auto" w:fill="FFFFFF"/>
        </w:rPr>
        <w:t xml:space="preserve">；矩阵、向量、张量等多维量符号用黑斜体， 如 </w:t>
      </w:r>
      <w:r>
        <w:rPr>
          <w:b/>
          <w:i/>
          <w:szCs w:val="21"/>
          <w:shd w:val="clear" w:color="auto" w:fill="FFFFFF"/>
        </w:rPr>
        <w:t>b</w:t>
      </w:r>
      <w:r>
        <w:rPr>
          <w:rFonts w:hint="eastAsia"/>
          <w:szCs w:val="21"/>
          <w:shd w:val="clear" w:color="auto" w:fill="FFFFFF"/>
        </w:rPr>
        <w:t>,</w:t>
      </w:r>
      <w:r>
        <w:rPr>
          <w:szCs w:val="21"/>
          <w:shd w:val="clear" w:color="auto" w:fill="FFFFFF"/>
        </w:rPr>
        <w:t xml:space="preserve"> </w:t>
      </w:r>
      <w:r>
        <w:rPr>
          <w:b/>
          <w:i/>
          <w:szCs w:val="21"/>
          <w:shd w:val="clear" w:color="auto" w:fill="FFFFFF"/>
        </w:rPr>
        <w:t>C</w:t>
      </w:r>
      <w:r>
        <w:rPr>
          <w:rFonts w:hint="eastAsia"/>
          <w:szCs w:val="21"/>
          <w:shd w:val="clear" w:color="auto" w:fill="FFFFFF"/>
        </w:rPr>
        <w:t>；一般下标表示缩写则正体；圆周率</w:t>
      </w:r>
      <w:r>
        <w:rPr>
          <w:szCs w:val="21"/>
          <w:shd w:val="clear" w:color="auto" w:fill="FFFFFF"/>
        </w:rPr>
        <w:t>π</w:t>
      </w:r>
      <w:r>
        <w:rPr>
          <w:rFonts w:hint="eastAsia"/>
          <w:szCs w:val="21"/>
          <w:shd w:val="clear" w:color="auto" w:fill="FFFFFF"/>
        </w:rPr>
        <w:t>、自然底数e、微分符号d、虚部i，请正体。</w:t>
      </w:r>
    </w:p>
    <w:tbl>
      <w:tblPr>
        <w:tblStyle w:val="10"/>
        <w:tblW w:w="8575" w:type="dxa"/>
        <w:jc w:val="center"/>
        <w:tblLayout w:type="autofit"/>
        <w:tblCellMar>
          <w:top w:w="0" w:type="dxa"/>
          <w:left w:w="108" w:type="dxa"/>
          <w:bottom w:w="0" w:type="dxa"/>
          <w:right w:w="108" w:type="dxa"/>
        </w:tblCellMar>
      </w:tblPr>
      <w:tblGrid>
        <w:gridCol w:w="1440"/>
        <w:gridCol w:w="5425"/>
        <w:gridCol w:w="1710"/>
      </w:tblGrid>
      <w:tr w14:paraId="4E5FD7BC">
        <w:tblPrEx>
          <w:tblCellMar>
            <w:top w:w="0" w:type="dxa"/>
            <w:left w:w="108" w:type="dxa"/>
            <w:bottom w:w="0" w:type="dxa"/>
            <w:right w:w="108" w:type="dxa"/>
          </w:tblCellMar>
        </w:tblPrEx>
        <w:trPr>
          <w:jc w:val="center"/>
        </w:trPr>
        <w:tc>
          <w:tcPr>
            <w:tcW w:w="1440" w:type="dxa"/>
            <w:noWrap w:val="0"/>
            <w:vAlign w:val="top"/>
          </w:tcPr>
          <w:p w14:paraId="1F81DFEB">
            <w:pPr>
              <w:spacing w:line="288" w:lineRule="auto"/>
              <w:rPr>
                <w:szCs w:val="21"/>
                <w:shd w:val="clear" w:color="auto" w:fill="FFFFFF"/>
              </w:rPr>
            </w:pPr>
          </w:p>
        </w:tc>
        <w:tc>
          <w:tcPr>
            <w:tcW w:w="5425" w:type="dxa"/>
            <w:noWrap w:val="0"/>
            <w:vAlign w:val="top"/>
          </w:tcPr>
          <w:p w14:paraId="254A861E">
            <w:pPr>
              <w:spacing w:line="288" w:lineRule="auto"/>
              <w:rPr>
                <w:rFonts w:hint="eastAsia"/>
                <w:szCs w:val="21"/>
                <w:shd w:val="clear" w:color="auto" w:fill="FFFFFF"/>
              </w:rPr>
            </w:pPr>
            <w:r>
              <w:rPr>
                <w:kern w:val="0"/>
                <w:position w:val="-30"/>
                <w:szCs w:val="24"/>
                <w:shd w:val="clear" w:color="auto" w:fill="FFFFFF"/>
              </w:rPr>
              <w:object>
                <v:shape id="_x0000_i1032" o:spt="75" type="#_x0000_t75" style="height:33.3pt;width:247.25pt;" o:ole="t" filled="f" o:preferrelative="t" stroked="f" coordsize="21600,21600">
                  <v:path/>
                  <v:fill on="f" focussize="0,0"/>
                  <v:stroke on="f"/>
                  <v:imagedata r:id="rId13" o:title=""/>
                  <o:lock v:ext="edit" aspectratio="t"/>
                  <w10:wrap type="none"/>
                  <w10:anchorlock/>
                </v:shape>
                <o:OLEObject Type="Embed" ProgID="Equation.DSMT4" ShapeID="_x0000_i1032" DrawAspect="Content" ObjectID="_1468075732" r:id="rId26">
                  <o:LockedField>false</o:LockedField>
                </o:OLEObject>
              </w:object>
            </w:r>
            <w:r>
              <w:rPr>
                <w:rFonts w:hint="eastAsia"/>
                <w:kern w:val="0"/>
                <w:szCs w:val="24"/>
                <w:shd w:val="clear" w:color="auto" w:fill="FFFFFF"/>
              </w:rPr>
              <w:t xml:space="preserve"> .</w:t>
            </w:r>
          </w:p>
        </w:tc>
        <w:tc>
          <w:tcPr>
            <w:tcW w:w="1710" w:type="dxa"/>
            <w:noWrap w:val="0"/>
            <w:vAlign w:val="center"/>
          </w:tcPr>
          <w:p w14:paraId="2EEA4721">
            <w:pPr>
              <w:spacing w:line="288" w:lineRule="auto"/>
              <w:jc w:val="right"/>
              <w:rPr>
                <w:szCs w:val="21"/>
                <w:shd w:val="clear" w:color="auto" w:fill="FFFFFF"/>
              </w:rPr>
            </w:pPr>
            <w:r>
              <w:rPr>
                <w:rFonts w:hint="eastAsia"/>
                <w:szCs w:val="21"/>
                <w:shd w:val="clear" w:color="auto" w:fill="FFFFFF"/>
              </w:rPr>
              <w:t>（1）</w:t>
            </w:r>
          </w:p>
        </w:tc>
      </w:tr>
    </w:tbl>
    <w:p w14:paraId="7E4E24B8">
      <w:pPr>
        <w:ind w:left="-540" w:leftChars="-257" w:right="-439" w:rightChars="-209"/>
        <w:rPr>
          <w:color w:val="000000"/>
          <w:szCs w:val="21"/>
          <w:shd w:val="clear" w:color="auto" w:fill="FFFFFF"/>
          <w:lang w:val="en-GB"/>
        </w:rPr>
      </w:pPr>
      <w:r>
        <w:rPr>
          <w:color w:val="000000"/>
          <w:szCs w:val="21"/>
          <w:shd w:val="clear" w:color="auto" w:fill="FFFFFF"/>
          <w:lang w:val="en-GB"/>
        </w:rPr>
        <w:t>式中：</w:t>
      </w:r>
      <w:r>
        <w:rPr>
          <w:color w:val="000000"/>
          <w:position w:val="-10"/>
          <w:szCs w:val="21"/>
          <w:shd w:val="clear" w:color="auto" w:fill="FFFFFF"/>
          <w:lang w:val="en-GB"/>
        </w:rPr>
        <w:object>
          <v:shape id="_x0000_i1033" o:spt="75" type="#_x0000_t75" style="height:14.95pt;width:10.2pt;" o:ole="t" filled="f" o:preferrelative="t" stroked="f" coordsize="21600,21600">
            <v:path/>
            <v:fill on="f" focussize="0,0"/>
            <v:stroke on="f"/>
            <v:imagedata r:id="rId15" o:title=""/>
            <o:lock v:ext="edit" aspectratio="t"/>
            <w10:wrap type="none"/>
            <w10:anchorlock/>
          </v:shape>
          <o:OLEObject Type="Embed" ProgID="Equation.DSMT4" ShapeID="_x0000_i1033" DrawAspect="Content" ObjectID="_1468075733" r:id="rId27">
            <o:LockedField>false</o:LockedField>
          </o:OLEObject>
        </w:object>
      </w:r>
      <w:r>
        <w:rPr>
          <w:color w:val="000000"/>
          <w:szCs w:val="21"/>
          <w:shd w:val="clear" w:color="auto" w:fill="FFFFFF"/>
          <w:lang w:val="en-GB"/>
        </w:rPr>
        <w:t>和</w:t>
      </w:r>
      <w:r>
        <w:rPr>
          <w:color w:val="000000"/>
          <w:position w:val="-14"/>
          <w:szCs w:val="21"/>
          <w:shd w:val="clear" w:color="auto" w:fill="FFFFFF"/>
          <w:lang w:val="en-GB"/>
        </w:rPr>
        <w:object>
          <v:shape id="_x0000_i1034" o:spt="75" type="#_x0000_t75" style="height:17pt;width:13.6pt;" o:ole="t" filled="f" o:preferrelative="t" stroked="f" coordsize="21600,21600">
            <v:path/>
            <v:fill on="f" focussize="0,0"/>
            <v:stroke on="f"/>
            <v:imagedata r:id="rId17" o:title=""/>
            <o:lock v:ext="edit" aspectratio="t"/>
            <w10:wrap type="none"/>
            <w10:anchorlock/>
          </v:shape>
          <o:OLEObject Type="Embed" ProgID="Equation.DSMT4" ShapeID="_x0000_i1034" DrawAspect="Content" ObjectID="_1468075734" r:id="rId28">
            <o:LockedField>false</o:LockedField>
          </o:OLEObject>
        </w:object>
      </w:r>
      <w:r>
        <w:rPr>
          <w:color w:val="000000"/>
          <w:szCs w:val="21"/>
          <w:shd w:val="clear" w:color="auto" w:fill="FFFFFF"/>
          <w:lang w:val="en-GB"/>
        </w:rPr>
        <w:t>为速度时均量</w:t>
      </w:r>
      <w:r>
        <w:rPr>
          <w:rFonts w:hint="eastAsia"/>
          <w:color w:val="000000"/>
          <w:szCs w:val="21"/>
          <w:shd w:val="clear" w:color="auto" w:fill="FFFFFF"/>
          <w:lang w:val="en-GB"/>
        </w:rPr>
        <w:t>；</w:t>
      </w:r>
      <w:r>
        <w:rPr>
          <w:color w:val="000000"/>
          <w:position w:val="-10"/>
          <w:szCs w:val="21"/>
          <w:shd w:val="clear" w:color="auto" w:fill="FFFFFF"/>
          <w:lang w:val="en-GB"/>
        </w:rPr>
        <w:object>
          <v:shape id="_x0000_i1035" o:spt="75" type="#_x0000_t75" style="height:14.95pt;width:10.2pt;" o:ole="t" filled="f" o:preferrelative="t" stroked="f" coordsize="21600,21600">
            <v:path/>
            <v:fill on="f" focussize="0,0"/>
            <v:stroke on="f"/>
            <v:imagedata r:id="rId19" o:title=""/>
            <o:lock v:ext="edit" aspectratio="t"/>
            <w10:wrap type="none"/>
            <w10:anchorlock/>
          </v:shape>
          <o:OLEObject Type="Embed" ProgID="Equation.DSMT4" ShapeID="_x0000_i1035" DrawAspect="Content" ObjectID="_1468075735" r:id="rId29">
            <o:LockedField>false</o:LockedField>
          </o:OLEObject>
        </w:object>
      </w:r>
      <w:r>
        <w:rPr>
          <w:color w:val="000000"/>
          <w:szCs w:val="21"/>
          <w:shd w:val="clear" w:color="auto" w:fill="FFFFFF"/>
          <w:lang w:val="en-GB"/>
        </w:rPr>
        <w:t>和</w:t>
      </w:r>
      <w:r>
        <w:rPr>
          <w:color w:val="000000"/>
          <w:position w:val="-14"/>
          <w:szCs w:val="21"/>
          <w:shd w:val="clear" w:color="auto" w:fill="FFFFFF"/>
          <w:lang w:val="en-GB"/>
        </w:rPr>
        <w:object>
          <v:shape id="_x0000_i1036" o:spt="75" type="#_x0000_t75" style="height:17pt;width:13.6pt;" o:ole="t" filled="f" o:preferrelative="t" stroked="f" coordsize="21600,21600">
            <v:path/>
            <v:fill on="f" focussize="0,0"/>
            <v:stroke on="f"/>
            <v:imagedata r:id="rId21" o:title=""/>
            <o:lock v:ext="edit" aspectratio="t"/>
            <w10:wrap type="none"/>
            <w10:anchorlock/>
          </v:shape>
          <o:OLEObject Type="Embed" ProgID="Equation.DSMT4" ShapeID="_x0000_i1036" DrawAspect="Content" ObjectID="_1468075736" r:id="rId30">
            <o:LockedField>false</o:LockedField>
          </o:OLEObject>
        </w:object>
      </w:r>
      <w:r>
        <w:rPr>
          <w:color w:val="000000"/>
          <w:szCs w:val="21"/>
          <w:shd w:val="clear" w:color="auto" w:fill="FFFFFF"/>
          <w:lang w:val="en-GB"/>
        </w:rPr>
        <w:t>为</w:t>
      </w:r>
      <w:r>
        <w:rPr>
          <w:rFonts w:hint="eastAsia"/>
          <w:color w:val="000000"/>
          <w:szCs w:val="21"/>
          <w:shd w:val="clear" w:color="auto" w:fill="FFFFFF"/>
          <w:lang w:val="en-GB"/>
        </w:rPr>
        <w:t>坐标；</w:t>
      </w:r>
      <w:r>
        <w:rPr>
          <w:rFonts w:hint="eastAsia"/>
          <w:i/>
          <w:color w:val="000000"/>
          <w:szCs w:val="21"/>
          <w:shd w:val="clear" w:color="auto" w:fill="FFFFFF"/>
          <w:lang w:val="en-GB"/>
        </w:rPr>
        <w:t>t</w:t>
      </w:r>
      <w:r>
        <w:rPr>
          <w:color w:val="000000"/>
          <w:szCs w:val="21"/>
          <w:shd w:val="clear" w:color="auto" w:fill="FFFFFF"/>
          <w:lang w:val="en-GB"/>
        </w:rPr>
        <w:t>为</w:t>
      </w:r>
      <w:r>
        <w:rPr>
          <w:rFonts w:hint="eastAsia"/>
          <w:color w:val="000000"/>
          <w:szCs w:val="21"/>
          <w:shd w:val="clear" w:color="auto" w:fill="FFFFFF"/>
          <w:lang w:val="en-GB"/>
        </w:rPr>
        <w:t>时间；</w:t>
      </w:r>
      <w:r>
        <w:rPr>
          <w:color w:val="000000"/>
          <w:position w:val="-10"/>
          <w:szCs w:val="21"/>
          <w:shd w:val="clear" w:color="auto" w:fill="FFFFFF"/>
          <w:lang w:val="en-GB"/>
        </w:rPr>
        <w:object>
          <v:shape id="_x0000_i1037" o:spt="75" type="#_x0000_t75" style="height:12.25pt;width:10.2pt;" o:ole="t" filled="f" o:preferrelative="t" stroked="f" coordsize="21600,21600">
            <v:path/>
            <v:fill on="f" focussize="0,0"/>
            <v:stroke on="f"/>
            <v:imagedata r:id="rId23" o:title=""/>
            <o:lock v:ext="edit" aspectratio="t"/>
            <w10:wrap type="none"/>
            <w10:anchorlock/>
          </v:shape>
          <o:OLEObject Type="Embed" ProgID="Equation.DSMT4" ShapeID="_x0000_i1037" DrawAspect="Content" ObjectID="_1468075737" r:id="rId31">
            <o:LockedField>false</o:LockedField>
          </o:OLEObject>
        </w:object>
      </w:r>
      <w:r>
        <w:rPr>
          <w:color w:val="000000"/>
          <w:szCs w:val="21"/>
          <w:shd w:val="clear" w:color="auto" w:fill="FFFFFF"/>
          <w:lang w:val="en-GB"/>
        </w:rPr>
        <w:t>为</w:t>
      </w:r>
      <w:r>
        <w:rPr>
          <w:rFonts w:hint="eastAsia"/>
          <w:color w:val="000000"/>
          <w:szCs w:val="21"/>
          <w:shd w:val="clear" w:color="auto" w:fill="FFFFFF"/>
          <w:lang w:val="en-GB"/>
        </w:rPr>
        <w:t>流体密度；</w:t>
      </w:r>
      <w:r>
        <w:rPr>
          <w:i/>
          <w:color w:val="000000"/>
          <w:szCs w:val="21"/>
          <w:shd w:val="clear" w:color="auto" w:fill="FFFFFF"/>
          <w:lang w:val="en-GB"/>
        </w:rPr>
        <w:t>p</w:t>
      </w:r>
      <w:r>
        <w:rPr>
          <w:color w:val="000000"/>
          <w:szCs w:val="21"/>
          <w:shd w:val="clear" w:color="auto" w:fill="FFFFFF"/>
          <w:lang w:val="en-GB"/>
        </w:rPr>
        <w:t>为压力时均量</w:t>
      </w:r>
      <w:r>
        <w:rPr>
          <w:rFonts w:hint="eastAsia"/>
          <w:color w:val="000000"/>
          <w:szCs w:val="21"/>
          <w:shd w:val="clear" w:color="auto" w:fill="FFFFFF"/>
          <w:lang w:val="en-GB"/>
        </w:rPr>
        <w:t>；</w:t>
      </w:r>
      <w:r>
        <w:rPr>
          <w:kern w:val="0"/>
          <w:position w:val="-30"/>
          <w:szCs w:val="24"/>
          <w:shd w:val="clear" w:color="auto" w:fill="FFFFFF"/>
        </w:rPr>
        <w:object>
          <v:shape id="_x0000_i1038" o:spt="75" type="#_x0000_t75" style="height:31.9pt;width:50.25pt;" o:ole="t" filled="f" o:preferrelative="t" stroked="f" coordsize="21600,21600">
            <v:path/>
            <v:fill on="f" focussize="0,0"/>
            <v:stroke on="f"/>
            <v:imagedata r:id="rId25" o:title=""/>
            <o:lock v:ext="edit" aspectratio="t"/>
            <w10:wrap type="none"/>
            <w10:anchorlock/>
          </v:shape>
          <o:OLEObject Type="Embed" ProgID="Equation.DSMT4" ShapeID="_x0000_i1038" DrawAspect="Content" ObjectID="_1468075738" r:id="rId32">
            <o:LockedField>false</o:LockedField>
          </o:OLEObject>
        </w:object>
      </w:r>
      <w:r>
        <w:rPr>
          <w:color w:val="000000"/>
          <w:szCs w:val="21"/>
          <w:shd w:val="clear" w:color="auto" w:fill="FFFFFF"/>
          <w:lang w:val="en-GB"/>
        </w:rPr>
        <w:t>为雷诺应力。</w:t>
      </w:r>
    </w:p>
    <w:p w14:paraId="1DD1E7A4">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二、一级标题</w:t>
      </w:r>
    </w:p>
    <w:p w14:paraId="1F0FFF57">
      <w:pPr>
        <w:spacing w:line="334" w:lineRule="exact"/>
        <w:ind w:left="-540" w:leftChars="-257" w:right="-439" w:rightChars="-209" w:firstLine="420" w:firstLineChars="200"/>
        <w:rPr>
          <w:rFonts w:hint="eastAsia" w:ascii="宋体" w:hAnsi="宋体" w:cs="宋体"/>
          <w:color w:val="000000"/>
          <w:szCs w:val="21"/>
        </w:rPr>
      </w:pPr>
      <w:r>
        <w:rPr>
          <w:rFonts w:hint="eastAsia" w:ascii="宋体" w:hAnsi="宋体" w:cs="宋体"/>
          <w:color w:val="000000"/>
          <w:szCs w:val="21"/>
        </w:rPr>
        <w:t>（一）一级标题</w:t>
      </w:r>
    </w:p>
    <w:p w14:paraId="114FD74E">
      <w:pPr>
        <w:spacing w:line="330" w:lineRule="exact"/>
        <w:ind w:left="-120" w:leftChars="-57"/>
        <w:rPr>
          <w:rFonts w:ascii="黑体" w:hAnsi="黑体" w:eastAsia="黑体" w:cs="黑体"/>
          <w:b/>
          <w:bCs/>
          <w:sz w:val="19"/>
          <w:szCs w:val="19"/>
          <w:shd w:val="clear" w:color="auto" w:fill="FFFFFF"/>
        </w:rPr>
      </w:pPr>
      <w:r>
        <w:rPr>
          <w:rFonts w:hint="eastAsia" w:ascii="黑体" w:hAnsi="黑体" w:eastAsia="黑体" w:cs="黑体"/>
          <w:b/>
          <w:bCs/>
          <w:sz w:val="19"/>
          <w:szCs w:val="19"/>
          <w:shd w:val="clear" w:color="auto" w:fill="FFFFFF"/>
        </w:rPr>
        <w:t>三、结论（结语）</w:t>
      </w:r>
    </w:p>
    <w:p w14:paraId="5EFAF2B4">
      <w:pPr>
        <w:spacing w:line="334" w:lineRule="exact"/>
        <w:ind w:left="-540" w:leftChars="-257" w:right="-439" w:rightChars="-209" w:firstLine="420" w:firstLineChars="200"/>
        <w:rPr>
          <w:rFonts w:hint="eastAsia"/>
          <w:color w:val="000000"/>
          <w:szCs w:val="21"/>
          <w:shd w:val="clear" w:color="auto" w:fill="FFFFFF"/>
          <w:lang w:val="en-GB"/>
        </w:rPr>
      </w:pPr>
      <w:r>
        <w:rPr>
          <w:rFonts w:hint="eastAsia"/>
          <w:color w:val="000000"/>
          <w:szCs w:val="21"/>
          <w:shd w:val="clear" w:color="auto" w:fill="FFFFFF"/>
          <w:lang w:val="en-GB"/>
        </w:rPr>
        <w:t>（1）</w:t>
      </w:r>
    </w:p>
    <w:p w14:paraId="3E39D210">
      <w:pPr>
        <w:spacing w:line="334" w:lineRule="exact"/>
        <w:ind w:left="-540" w:leftChars="-257" w:right="-439" w:rightChars="-209" w:firstLine="420" w:firstLineChars="200"/>
        <w:rPr>
          <w:color w:val="000000"/>
          <w:szCs w:val="21"/>
          <w:shd w:val="clear" w:color="auto" w:fill="FFFFFF"/>
          <w:lang w:val="en-GB"/>
        </w:rPr>
      </w:pPr>
      <w:r>
        <w:rPr>
          <w:rFonts w:hint="eastAsia"/>
          <w:color w:val="000000"/>
          <w:szCs w:val="21"/>
          <w:shd w:val="clear" w:color="auto" w:fill="FFFFFF"/>
          <w:lang w:val="en-GB"/>
        </w:rPr>
        <w:t>（2）</w:t>
      </w:r>
    </w:p>
    <w:p w14:paraId="5DEB4AFA">
      <w:pPr>
        <w:spacing w:line="334" w:lineRule="exact"/>
        <w:ind w:left="-540" w:leftChars="-257" w:right="-439" w:rightChars="-209" w:firstLine="420" w:firstLineChars="200"/>
        <w:rPr>
          <w:color w:val="000000"/>
          <w:szCs w:val="21"/>
          <w:shd w:val="clear" w:color="auto" w:fill="FFFFFF"/>
          <w:lang w:val="en-GB"/>
        </w:rPr>
      </w:pPr>
      <w:r>
        <w:rPr>
          <w:rFonts w:hint="eastAsia"/>
          <w:color w:val="000000"/>
          <w:szCs w:val="21"/>
          <w:shd w:val="clear" w:color="auto" w:fill="FFFFFF"/>
          <w:lang w:val="en-GB"/>
        </w:rPr>
        <w:t>稿件审理结果将在2个月内通知作者，个别稿件可能送审时间较长。逾期未收到稿件审理结果的请及时向编辑部查询。稿件录用后通知作者交审稿费版面费等。</w:t>
      </w:r>
    </w:p>
    <w:p w14:paraId="2CA25191">
      <w:pPr>
        <w:spacing w:before="200" w:after="150"/>
        <w:ind w:left="-540" w:leftChars="-257" w:right="-454" w:rightChars="-216"/>
        <w:rPr>
          <w:rFonts w:ascii="黑体" w:hAnsi="黑体" w:eastAsia="黑体" w:cs="黑体"/>
          <w:color w:val="000000"/>
          <w:sz w:val="20"/>
          <w:szCs w:val="20"/>
        </w:rPr>
      </w:pPr>
      <w:r>
        <w:rPr>
          <w:rFonts w:hint="eastAsia" w:ascii="黑体" w:hAnsi="黑体" w:eastAsia="黑体" w:cs="黑体"/>
          <w:color w:val="000000"/>
          <w:sz w:val="20"/>
          <w:szCs w:val="20"/>
        </w:rPr>
        <w:t>参考文献</w:t>
      </w:r>
    </w:p>
    <w:p w14:paraId="60DC38F4">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w:t>
      </w:r>
      <w:r>
        <w:rPr>
          <w:rFonts w:hint="eastAsia" w:eastAsia="仿宋"/>
          <w:spacing w:val="12"/>
          <w:kern w:val="0"/>
          <w:sz w:val="16"/>
          <w:szCs w:val="16"/>
        </w:rPr>
        <w:t>陈亚东, 2016. 基于贝叶斯网络的内河船舶碰撞人为失误分析[D]. 上海:上海交通大学.</w:t>
      </w:r>
    </w:p>
    <w:p w14:paraId="18AAAD63">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[2]</w:t>
      </w:r>
      <w:r>
        <w:rPr>
          <w:rFonts w:hint="eastAsia" w:eastAsia="仿宋"/>
          <w:spacing w:val="12"/>
          <w:kern w:val="0"/>
          <w:sz w:val="16"/>
          <w:szCs w:val="16"/>
        </w:rPr>
        <w:t>邓志鹏, 2002. 光寻址空间光调制器前置滤波[J]. 上海交通大学学报(自然科学版), 36(6):789-791.</w:t>
      </w:r>
    </w:p>
    <w:p w14:paraId="2FE762D1">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[3]</w:t>
      </w:r>
      <w:r>
        <w:rPr>
          <w:rFonts w:hint="eastAsia" w:eastAsia="仿宋"/>
          <w:spacing w:val="12"/>
          <w:kern w:val="0"/>
          <w:sz w:val="16"/>
          <w:szCs w:val="16"/>
        </w:rPr>
        <w:t xml:space="preserve">李金华, 潘永信, 2015.透射电子显微镜在地球科学研究中的应用[C]//中国科学: 地球科学. 北京:中国科学杂志社: 1359-1382. </w:t>
      </w:r>
    </w:p>
    <w:p w14:paraId="072F50BC">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[4]</w:t>
      </w:r>
      <w:r>
        <w:rPr>
          <w:rFonts w:hint="eastAsia" w:eastAsia="仿宋"/>
          <w:spacing w:val="12"/>
          <w:kern w:val="0"/>
          <w:sz w:val="16"/>
          <w:szCs w:val="16"/>
        </w:rPr>
        <w:t xml:space="preserve">赵晶, 王世杰, 2014. ANSYS有限元分析应用教程[M]. 北京:冶金工业出版社: 123. </w:t>
      </w:r>
    </w:p>
    <w:p w14:paraId="61A7088F">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[5]</w:t>
      </w:r>
      <w:r>
        <w:rPr>
          <w:rFonts w:hint="eastAsia" w:eastAsia="仿宋"/>
          <w:spacing w:val="12"/>
          <w:kern w:val="0"/>
          <w:sz w:val="16"/>
          <w:szCs w:val="16"/>
        </w:rPr>
        <w:t>中华人民共和国住房和城乡建设部, 2016. 高耸与复杂钢结构检测与鉴定标准: GB 51008—2016[S]. 北京: 中国计划出版社.</w:t>
      </w:r>
    </w:p>
    <w:p w14:paraId="06900EF4">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[6]</w:t>
      </w:r>
      <w:r>
        <w:rPr>
          <w:rFonts w:hint="eastAsia" w:eastAsia="仿宋"/>
          <w:spacing w:val="12"/>
          <w:kern w:val="0"/>
          <w:sz w:val="16"/>
          <w:szCs w:val="16"/>
        </w:rPr>
        <w:t>BECTA</w:t>
      </w:r>
      <w:r>
        <w:rPr>
          <w:rFonts w:hint="eastAsia" w:eastAsia="仿宋"/>
          <w:spacing w:val="12"/>
          <w:kern w:val="0"/>
          <w:sz w:val="16"/>
          <w:szCs w:val="16"/>
          <w:lang w:val="en-US" w:eastAsia="zh-CN"/>
        </w:rPr>
        <w:t>, 2001</w:t>
      </w:r>
      <w:r>
        <w:rPr>
          <w:rFonts w:hint="eastAsia" w:eastAsia="仿宋"/>
          <w:spacing w:val="12"/>
          <w:kern w:val="0"/>
          <w:sz w:val="16"/>
          <w:szCs w:val="16"/>
        </w:rPr>
        <w:t xml:space="preserve">. Computer games in education project report[DB/OL]. (2001-03-09)[2017-10-20]. http://www.becta.org.xn--ukresearchresearch-e3bi.cfm/?section=1&amp;id=2835. </w:t>
      </w:r>
    </w:p>
    <w:p w14:paraId="4FC99445">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[7]</w:t>
      </w:r>
      <w:r>
        <w:rPr>
          <w:rFonts w:hint="eastAsia" w:eastAsia="仿宋"/>
          <w:spacing w:val="12"/>
          <w:kern w:val="0"/>
          <w:sz w:val="16"/>
          <w:szCs w:val="16"/>
        </w:rPr>
        <w:t>LIU K, LEWIS F L, 1994. Adaptive tuning of fuzzy logic identifier for unknown nonlinear systems[J]. Adaptive Control and Signal Processing, 8(3):573-586.</w:t>
      </w:r>
    </w:p>
    <w:p w14:paraId="21281E28">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[8]</w:t>
      </w:r>
      <w:r>
        <w:rPr>
          <w:rFonts w:hint="eastAsia" w:eastAsia="仿宋"/>
          <w:spacing w:val="12"/>
          <w:kern w:val="0"/>
          <w:sz w:val="16"/>
          <w:szCs w:val="16"/>
        </w:rPr>
        <w:t xml:space="preserve">MOLIN N E, WAHLIN A, 2016. On the acoustical function of the violin[D]. Brighton, United Kingdom: University of Sussex. </w:t>
      </w:r>
    </w:p>
    <w:p w14:paraId="31206321">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[9]</w:t>
      </w:r>
      <w:r>
        <w:rPr>
          <w:rFonts w:hint="eastAsia" w:eastAsia="仿宋"/>
          <w:spacing w:val="12"/>
          <w:kern w:val="0"/>
          <w:sz w:val="16"/>
          <w:szCs w:val="16"/>
        </w:rPr>
        <w:t xml:space="preserve">OGDEN O D, </w:t>
      </w:r>
      <w:r>
        <w:rPr>
          <w:rFonts w:hint="eastAsia" w:eastAsia="仿宋"/>
          <w:spacing w:val="12"/>
          <w:kern w:val="0"/>
          <w:sz w:val="16"/>
          <w:szCs w:val="16"/>
          <w:lang w:val="en-US" w:eastAsia="zh-CN"/>
        </w:rPr>
        <w:t>et al, 2016</w:t>
      </w:r>
      <w:r>
        <w:rPr>
          <w:rFonts w:hint="eastAsia" w:eastAsia="仿宋"/>
          <w:spacing w:val="12"/>
          <w:kern w:val="0"/>
          <w:sz w:val="16"/>
          <w:szCs w:val="16"/>
        </w:rPr>
        <w:t xml:space="preserve">. Flexible magnetic sheet systems: WO, EP 2222458 A4[P]. 2016-09-19[2017-10-20]. </w:t>
      </w:r>
    </w:p>
    <w:p w14:paraId="29BBE080">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[10]</w:t>
      </w:r>
      <w:r>
        <w:rPr>
          <w:rFonts w:hint="eastAsia" w:eastAsia="仿宋"/>
          <w:spacing w:val="12"/>
          <w:kern w:val="0"/>
          <w:sz w:val="16"/>
          <w:szCs w:val="16"/>
        </w:rPr>
        <w:t xml:space="preserve">SOUZA A, et al, 2013. Probabilistic robotic grid mapping based on occupancy and elevation information[C]//International Conference on Advanced Robotics (ICAR). Montevideo, Uruguay: IEEE:1-6. </w:t>
      </w:r>
    </w:p>
    <w:p w14:paraId="09E1F429">
      <w:pPr>
        <w:spacing w:line="298" w:lineRule="exact"/>
        <w:ind w:left="-154" w:leftChars="-161" w:hanging="184" w:hangingChars="100"/>
        <w:rPr>
          <w:rFonts w:hint="eastAsia" w:eastAsia="仿宋"/>
          <w:spacing w:val="12"/>
          <w:kern w:val="0"/>
          <w:sz w:val="16"/>
          <w:szCs w:val="16"/>
        </w:rPr>
      </w:pPr>
      <w:r>
        <w:rPr>
          <w:rFonts w:hint="eastAsia" w:eastAsia="仿宋"/>
          <w:spacing w:val="12"/>
          <w:kern w:val="0"/>
          <w:sz w:val="16"/>
          <w:szCs w:val="16"/>
          <w:lang w:val="en-US" w:eastAsia="zh-CN"/>
        </w:rPr>
        <w:t>[11]</w:t>
      </w:r>
      <w:r>
        <w:rPr>
          <w:rFonts w:hint="eastAsia" w:eastAsia="仿宋"/>
          <w:spacing w:val="12"/>
          <w:kern w:val="0"/>
          <w:sz w:val="16"/>
          <w:szCs w:val="16"/>
        </w:rPr>
        <w:t xml:space="preserve">TIMOSHENKO S P, GERE J M, 1963. Theory of elastic stability[M]. 2nd ed. Tokyo: McGraw-Hill International. </w:t>
      </w:r>
    </w:p>
    <w:p w14:paraId="24FC439D">
      <w:pPr>
        <w:pStyle w:val="4"/>
        <w:spacing w:line="288" w:lineRule="auto"/>
        <w:ind w:firstLine="360" w:firstLineChars="200"/>
        <w:rPr>
          <w:rFonts w:ascii="Times New Roman" w:hAnsi="Times New Roman"/>
          <w:sz w:val="18"/>
          <w:shd w:val="clear" w:color="auto" w:fill="FFFFFF"/>
        </w:rPr>
      </w:pPr>
    </w:p>
    <w:p w14:paraId="7A7F6405">
      <w:pPr>
        <w:spacing w:line="360" w:lineRule="exact"/>
        <w:jc w:val="center"/>
        <w:rPr>
          <w:rFonts w:eastAsia="微软雅黑"/>
          <w:b/>
          <w:bCs/>
          <w:color w:val="000000"/>
          <w:sz w:val="27"/>
          <w:szCs w:val="27"/>
          <w:shd w:val="clear" w:color="auto" w:fill="FFFFFF"/>
        </w:rPr>
      </w:pPr>
      <w:r>
        <w:rPr>
          <w:rFonts w:eastAsia="微软雅黑"/>
          <w:b/>
          <w:bCs/>
          <w:color w:val="000000"/>
          <w:sz w:val="27"/>
          <w:szCs w:val="27"/>
          <w:shd w:val="clear" w:color="auto" w:fill="FFFFFF"/>
        </w:rPr>
        <w:t>Text in English</w:t>
      </w:r>
    </w:p>
    <w:p w14:paraId="72065E3A">
      <w:pPr>
        <w:spacing w:before="260" w:after="220"/>
        <w:jc w:val="center"/>
        <w:rPr>
          <w:rFonts w:eastAsia="微软雅黑"/>
          <w:color w:val="000000"/>
          <w:sz w:val="20"/>
          <w:szCs w:val="20"/>
          <w:shd w:val="clear" w:color="auto" w:fill="FFFFFF"/>
        </w:rPr>
      </w:pPr>
      <w:r>
        <w:rPr>
          <w:rFonts w:eastAsia="微软雅黑"/>
          <w:color w:val="000000"/>
          <w:sz w:val="20"/>
          <w:szCs w:val="20"/>
          <w:shd w:val="clear" w:color="auto" w:fill="FFFFFF"/>
        </w:rPr>
        <w:t>XU Zhou</w:t>
      </w:r>
      <w:r>
        <w:rPr>
          <w:rFonts w:eastAsia="微软雅黑"/>
          <w:color w:val="000000"/>
          <w:sz w:val="20"/>
          <w:szCs w:val="20"/>
          <w:shd w:val="clear" w:color="auto" w:fill="FFFFFF"/>
          <w:vertAlign w:val="superscript"/>
        </w:rPr>
        <w:t>1a</w:t>
      </w:r>
      <w:r>
        <w:rPr>
          <w:rFonts w:eastAsia="微软雅黑"/>
          <w:color w:val="000000"/>
          <w:sz w:val="20"/>
          <w:szCs w:val="20"/>
          <w:shd w:val="clear" w:color="auto" w:fill="FFFFFF"/>
        </w:rPr>
        <w:t>，GONG Cheng</w:t>
      </w:r>
      <w:r>
        <w:rPr>
          <w:rFonts w:eastAsia="微软雅黑"/>
          <w:color w:val="000000"/>
          <w:sz w:val="20"/>
          <w:szCs w:val="20"/>
          <w:shd w:val="clear" w:color="auto" w:fill="FFFFFF"/>
          <w:vertAlign w:val="superscript"/>
        </w:rPr>
        <w:t>1b</w:t>
      </w:r>
      <w:r>
        <w:rPr>
          <w:rFonts w:eastAsia="微软雅黑"/>
          <w:color w:val="000000"/>
          <w:sz w:val="20"/>
          <w:szCs w:val="20"/>
          <w:shd w:val="clear" w:color="auto" w:fill="FFFFFF"/>
        </w:rPr>
        <w:t>，XUE Yuan-yuan</w:t>
      </w:r>
      <w:r>
        <w:rPr>
          <w:rFonts w:eastAsia="微软雅黑"/>
          <w:color w:val="000000"/>
          <w:sz w:val="20"/>
          <w:szCs w:val="20"/>
          <w:shd w:val="clear" w:color="auto" w:fill="FFFFFF"/>
          <w:vertAlign w:val="superscript"/>
        </w:rPr>
        <w:t>2</w:t>
      </w:r>
    </w:p>
    <w:p w14:paraId="3F7BD89C">
      <w:pPr>
        <w:spacing w:after="270"/>
        <w:jc w:val="center"/>
        <w:rPr>
          <w:rFonts w:eastAsia="微软雅黑"/>
          <w:color w:val="000000"/>
          <w:sz w:val="15"/>
          <w:szCs w:val="15"/>
          <w:shd w:val="clear" w:color="auto" w:fill="FFFFFF"/>
        </w:rPr>
      </w:pPr>
      <w:r>
        <w:rPr>
          <w:rFonts w:eastAsia="微软雅黑"/>
          <w:color w:val="000000"/>
          <w:sz w:val="15"/>
          <w:szCs w:val="15"/>
          <w:shd w:val="clear" w:color="auto" w:fill="FFFFFF"/>
        </w:rPr>
        <w:t>(1a. Institute Name, 1b. YY Department, School, Xuzhou 221018, Jiangsu, China; 2. Department, School, Xuzhou 221018, Jiangsu, China)</w:t>
      </w:r>
    </w:p>
    <w:p w14:paraId="397C14BB">
      <w:pPr>
        <w:spacing w:line="320" w:lineRule="exact"/>
        <w:ind w:left="-359" w:leftChars="-171" w:right="-359" w:rightChars="-171" w:firstLine="400" w:firstLineChars="200"/>
        <w:rPr>
          <w:rFonts w:eastAsia="微软雅黑"/>
          <w:b/>
          <w:color w:val="000000"/>
          <w:sz w:val="20"/>
          <w:szCs w:val="20"/>
          <w:shd w:val="clear" w:color="auto" w:fill="FFFFFF"/>
        </w:rPr>
      </w:pPr>
      <w:r>
        <w:rPr>
          <w:rFonts w:eastAsia="微软雅黑"/>
          <w:b/>
          <w:color w:val="000000"/>
          <w:sz w:val="20"/>
          <w:szCs w:val="20"/>
          <w:shd w:val="clear" w:color="auto" w:fill="FFFFFF"/>
        </w:rPr>
        <w:t>Abstract：</w:t>
      </w:r>
      <w:r>
        <w:rPr>
          <w:rFonts w:hint="eastAsia" w:ascii="宋体" w:hAnsi="宋体"/>
          <w:bCs/>
          <w:color w:val="000000"/>
          <w:sz w:val="20"/>
          <w:szCs w:val="20"/>
          <w:shd w:val="clear" w:color="auto" w:fill="FFFFFF"/>
        </w:rPr>
        <w:t>字体为</w:t>
      </w:r>
      <w:r>
        <w:rPr>
          <w:rFonts w:hint="eastAsia" w:eastAsia="微软雅黑"/>
          <w:bCs/>
          <w:color w:val="000000"/>
          <w:sz w:val="20"/>
          <w:szCs w:val="20"/>
          <w:shd w:val="clear" w:color="auto" w:fill="FFFFFF"/>
        </w:rPr>
        <w:t>Times New Roma</w:t>
      </w:r>
      <w:r>
        <w:rPr>
          <w:rFonts w:hint="eastAsia" w:ascii="宋体" w:hAnsi="宋体"/>
          <w:bCs/>
          <w:color w:val="000000"/>
          <w:sz w:val="20"/>
          <w:szCs w:val="20"/>
          <w:shd w:val="clear" w:color="auto" w:fill="FFFFFF"/>
        </w:rPr>
        <w:t>。</w:t>
      </w:r>
      <w:r>
        <w:rPr>
          <w:rFonts w:ascii="宋体" w:hAnsi="宋体"/>
          <w:bCs/>
          <w:color w:val="000000"/>
          <w:sz w:val="20"/>
          <w:szCs w:val="20"/>
          <w:shd w:val="clear" w:color="auto" w:fill="FFFFFF"/>
        </w:rPr>
        <w:t>与中文摘要内容对应。用语简练，少用多个of句型；推荐使用现在时态叙述文章内容（方法、过程及结果结论）。</w:t>
      </w:r>
    </w:p>
    <w:p w14:paraId="3D8CB453">
      <w:pPr>
        <w:spacing w:line="320" w:lineRule="exact"/>
        <w:ind w:left="-359" w:leftChars="-171" w:right="-359" w:rightChars="-171" w:firstLine="400" w:firstLineChars="200"/>
        <w:rPr>
          <w:rFonts w:hint="eastAsia" w:eastAsia="微软雅黑"/>
          <w:b/>
          <w:color w:val="000000"/>
          <w:sz w:val="20"/>
          <w:szCs w:val="20"/>
          <w:shd w:val="clear" w:color="auto" w:fill="FFFFFF"/>
        </w:rPr>
      </w:pPr>
      <w:r>
        <w:rPr>
          <w:rFonts w:eastAsia="微软雅黑"/>
          <w:b/>
          <w:color w:val="000000"/>
          <w:sz w:val="20"/>
          <w:szCs w:val="20"/>
          <w:shd w:val="clear" w:color="auto" w:fill="FFFFFF"/>
        </w:rPr>
        <w:t>Keywords：</w:t>
      </w:r>
      <w:r>
        <w:rPr>
          <w:rFonts w:hint="eastAsia" w:ascii="宋体" w:hAnsi="宋体"/>
          <w:bCs/>
          <w:color w:val="000000"/>
          <w:sz w:val="20"/>
          <w:szCs w:val="20"/>
          <w:shd w:val="clear" w:color="auto" w:fill="FFFFFF"/>
        </w:rPr>
        <w:t>字体为</w:t>
      </w:r>
      <w:r>
        <w:rPr>
          <w:bCs/>
          <w:color w:val="000000"/>
          <w:sz w:val="20"/>
          <w:szCs w:val="20"/>
          <w:shd w:val="clear" w:color="auto" w:fill="FFFFFF"/>
        </w:rPr>
        <w:t>Times New Roma</w:t>
      </w:r>
      <w:r>
        <w:rPr>
          <w:rFonts w:hint="eastAsia" w:ascii="宋体" w:hAnsi="宋体"/>
          <w:bCs/>
          <w:color w:val="000000"/>
          <w:sz w:val="20"/>
          <w:szCs w:val="20"/>
          <w:shd w:val="clear" w:color="auto" w:fill="FFFFFF"/>
        </w:rPr>
        <w:t>。与中文关键词一一对应。如有</w:t>
      </w:r>
      <w:r>
        <w:rPr>
          <w:rFonts w:ascii="宋体" w:hAnsi="宋体"/>
          <w:bCs/>
          <w:color w:val="000000"/>
          <w:sz w:val="20"/>
          <w:szCs w:val="20"/>
          <w:shd w:val="clear" w:color="auto" w:fill="FFFFFF"/>
        </w:rPr>
        <w:t>英文缩略关键词</w:t>
      </w:r>
      <w:r>
        <w:rPr>
          <w:rFonts w:hint="eastAsia" w:ascii="宋体" w:hAnsi="宋体"/>
          <w:bCs/>
          <w:color w:val="000000"/>
          <w:sz w:val="20"/>
          <w:szCs w:val="20"/>
          <w:shd w:val="clear" w:color="auto" w:fill="FFFFFF"/>
        </w:rPr>
        <w:t>，请</w:t>
      </w:r>
      <w:r>
        <w:rPr>
          <w:rFonts w:ascii="宋体" w:hAnsi="宋体"/>
          <w:bCs/>
          <w:color w:val="000000"/>
          <w:sz w:val="20"/>
          <w:szCs w:val="20"/>
          <w:shd w:val="clear" w:color="auto" w:fill="FFFFFF"/>
        </w:rPr>
        <w:t>先写全称，括号中加缩略词。</w:t>
      </w:r>
    </w:p>
    <w:sectPr>
      <w:headerReference r:id="rId6" w:type="first"/>
      <w:footerReference r:id="rId9" w:type="first"/>
      <w:headerReference r:id="rId4" w:type="default"/>
      <w:footerReference r:id="rId7" w:type="default"/>
      <w:headerReference r:id="rId5" w:type="even"/>
      <w:footerReference r:id="rId8" w:type="even"/>
      <w:pgSz w:w="11906" w:h="16838"/>
      <w:pgMar w:top="1599" w:right="178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238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119D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FFF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0B5919">
      <w:pPr>
        <w:spacing w:line="270" w:lineRule="exact"/>
        <w:ind w:left="-559" w:leftChars="-266"/>
        <w:rPr>
          <w:rFonts w:hint="eastAsia" w:ascii="黑体" w:hAnsi="黑体" w:eastAsia="黑体" w:cs="黑体"/>
          <w:b/>
          <w:bCs/>
          <w:sz w:val="15"/>
          <w:szCs w:val="15"/>
        </w:rPr>
      </w:pPr>
      <w:r>
        <w:rPr>
          <w:rFonts w:hint="eastAsia" w:ascii="黑体" w:hAnsi="黑体" w:eastAsia="黑体" w:cs="黑体"/>
          <w:b/>
          <w:bCs/>
          <w:sz w:val="15"/>
          <w:szCs w:val="15"/>
        </w:rPr>
        <w:t>收稿日期：</w:t>
      </w:r>
    </w:p>
    <w:p w14:paraId="755DFD6A">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基金项目：</w:t>
      </w:r>
      <w:r>
        <w:rPr>
          <w:rFonts w:hint="eastAsia" w:ascii="楷体" w:hAnsi="楷体" w:eastAsia="楷体" w:cs="楷体"/>
          <w:sz w:val="15"/>
          <w:szCs w:val="15"/>
        </w:rPr>
        <w:t>国家社会科学基金一般项目“项目名称”（项目编号）；江苏省哲学社会科学基金项目“项目名称”（项目编号）</w:t>
      </w:r>
    </w:p>
    <w:p w14:paraId="6E769999">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作者简介：</w:t>
      </w:r>
      <w:r>
        <w:rPr>
          <w:rFonts w:hint="eastAsia" w:ascii="楷体" w:hAnsi="楷体" w:eastAsia="楷体" w:cs="楷体"/>
          <w:sz w:val="15"/>
          <w:szCs w:val="15"/>
        </w:rPr>
        <w:t>徐舟（1972-），男，江苏徐州人，徐州工程学院商学院教授，博士，硕士生导师，主要从事比较政治制度、基层治理研究；龚诚(1998-)，男，江苏徐州人，徐州工程学院商学院硕士研究生，主要从事公共服务、基层治理研究。</w:t>
      </w:r>
    </w:p>
    <w:p w14:paraId="65FAE07A">
      <w:pPr>
        <w:spacing w:line="270" w:lineRule="exact"/>
        <w:ind w:left="-559" w:leftChars="-266"/>
        <w:rPr>
          <w:rFonts w:hint="eastAsia" w:ascii="楷体" w:hAnsi="楷体" w:eastAsia="楷体" w:cs="楷体"/>
          <w:sz w:val="15"/>
          <w:szCs w:val="15"/>
        </w:rPr>
      </w:pPr>
      <w:r>
        <w:rPr>
          <w:rFonts w:hint="eastAsia" w:ascii="黑体" w:hAnsi="黑体" w:eastAsia="黑体" w:cs="黑体"/>
          <w:b/>
          <w:bCs/>
          <w:sz w:val="15"/>
          <w:szCs w:val="15"/>
        </w:rPr>
        <w:t>引文格式：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B51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4A6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A490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D177A"/>
    <w:multiLevelType w:val="singleLevel"/>
    <w:tmpl w:val="BC0D17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2U5MGRjM2RkYTNhZGZkMThiNTgzYTI5NGYwYjcifQ=="/>
  </w:docVars>
  <w:rsids>
    <w:rsidRoot w:val="00024EEA"/>
    <w:rsid w:val="000003B7"/>
    <w:rsid w:val="00005AF7"/>
    <w:rsid w:val="00010E45"/>
    <w:rsid w:val="00024EEA"/>
    <w:rsid w:val="00040025"/>
    <w:rsid w:val="00075F66"/>
    <w:rsid w:val="00092A6C"/>
    <w:rsid w:val="000B44A4"/>
    <w:rsid w:val="000C6653"/>
    <w:rsid w:val="000F4B90"/>
    <w:rsid w:val="00114E7D"/>
    <w:rsid w:val="00127374"/>
    <w:rsid w:val="00134D29"/>
    <w:rsid w:val="00142916"/>
    <w:rsid w:val="00154245"/>
    <w:rsid w:val="00196D8E"/>
    <w:rsid w:val="001C2B2F"/>
    <w:rsid w:val="001D571A"/>
    <w:rsid w:val="002123D0"/>
    <w:rsid w:val="00213EFF"/>
    <w:rsid w:val="002162C7"/>
    <w:rsid w:val="0024425D"/>
    <w:rsid w:val="00250E06"/>
    <w:rsid w:val="00273220"/>
    <w:rsid w:val="00274A30"/>
    <w:rsid w:val="00276E10"/>
    <w:rsid w:val="00283948"/>
    <w:rsid w:val="002B0587"/>
    <w:rsid w:val="002B7906"/>
    <w:rsid w:val="002D73D1"/>
    <w:rsid w:val="0030045C"/>
    <w:rsid w:val="003038ED"/>
    <w:rsid w:val="00330FD1"/>
    <w:rsid w:val="00346587"/>
    <w:rsid w:val="00364FB5"/>
    <w:rsid w:val="00382D39"/>
    <w:rsid w:val="00385349"/>
    <w:rsid w:val="003A2AE0"/>
    <w:rsid w:val="003A6CB3"/>
    <w:rsid w:val="003B044D"/>
    <w:rsid w:val="003C422D"/>
    <w:rsid w:val="003E40BE"/>
    <w:rsid w:val="003F00A6"/>
    <w:rsid w:val="00402C09"/>
    <w:rsid w:val="004058DB"/>
    <w:rsid w:val="004375AD"/>
    <w:rsid w:val="0045660F"/>
    <w:rsid w:val="004673B9"/>
    <w:rsid w:val="0048453B"/>
    <w:rsid w:val="004A4F43"/>
    <w:rsid w:val="004A7E7B"/>
    <w:rsid w:val="004B68FB"/>
    <w:rsid w:val="004B78AA"/>
    <w:rsid w:val="004D4440"/>
    <w:rsid w:val="00521126"/>
    <w:rsid w:val="00534AC0"/>
    <w:rsid w:val="005460C9"/>
    <w:rsid w:val="00552556"/>
    <w:rsid w:val="00590194"/>
    <w:rsid w:val="005946CB"/>
    <w:rsid w:val="005955CD"/>
    <w:rsid w:val="005B7111"/>
    <w:rsid w:val="00602545"/>
    <w:rsid w:val="00606F4E"/>
    <w:rsid w:val="0061403F"/>
    <w:rsid w:val="0062429C"/>
    <w:rsid w:val="00634E38"/>
    <w:rsid w:val="00642639"/>
    <w:rsid w:val="00657282"/>
    <w:rsid w:val="006637C7"/>
    <w:rsid w:val="00671242"/>
    <w:rsid w:val="006C1F09"/>
    <w:rsid w:val="006E085B"/>
    <w:rsid w:val="006E357C"/>
    <w:rsid w:val="006F1F8B"/>
    <w:rsid w:val="006F2994"/>
    <w:rsid w:val="0071472F"/>
    <w:rsid w:val="00722B7B"/>
    <w:rsid w:val="00745214"/>
    <w:rsid w:val="00754DBF"/>
    <w:rsid w:val="00776333"/>
    <w:rsid w:val="0078501A"/>
    <w:rsid w:val="00786E55"/>
    <w:rsid w:val="007965F3"/>
    <w:rsid w:val="007B7AF4"/>
    <w:rsid w:val="007E1AB6"/>
    <w:rsid w:val="007E405E"/>
    <w:rsid w:val="007F001D"/>
    <w:rsid w:val="007F6D59"/>
    <w:rsid w:val="008014C3"/>
    <w:rsid w:val="0080153B"/>
    <w:rsid w:val="008101D4"/>
    <w:rsid w:val="0081251A"/>
    <w:rsid w:val="0081282E"/>
    <w:rsid w:val="00812CE7"/>
    <w:rsid w:val="00825690"/>
    <w:rsid w:val="00844638"/>
    <w:rsid w:val="00856A31"/>
    <w:rsid w:val="008621D9"/>
    <w:rsid w:val="008643CF"/>
    <w:rsid w:val="0087022F"/>
    <w:rsid w:val="008755B7"/>
    <w:rsid w:val="00880E1D"/>
    <w:rsid w:val="0088792B"/>
    <w:rsid w:val="00897993"/>
    <w:rsid w:val="008A26F4"/>
    <w:rsid w:val="008B173C"/>
    <w:rsid w:val="00900693"/>
    <w:rsid w:val="00906276"/>
    <w:rsid w:val="009120CD"/>
    <w:rsid w:val="00912ABC"/>
    <w:rsid w:val="00931AAE"/>
    <w:rsid w:val="00931D89"/>
    <w:rsid w:val="00935B20"/>
    <w:rsid w:val="0098244C"/>
    <w:rsid w:val="00996053"/>
    <w:rsid w:val="009A0AE0"/>
    <w:rsid w:val="009C55DF"/>
    <w:rsid w:val="009D57AA"/>
    <w:rsid w:val="009E2220"/>
    <w:rsid w:val="009F693A"/>
    <w:rsid w:val="00A04839"/>
    <w:rsid w:val="00A158EA"/>
    <w:rsid w:val="00A446BB"/>
    <w:rsid w:val="00A4584E"/>
    <w:rsid w:val="00A4604A"/>
    <w:rsid w:val="00A63042"/>
    <w:rsid w:val="00A83CAF"/>
    <w:rsid w:val="00A949F0"/>
    <w:rsid w:val="00AC6926"/>
    <w:rsid w:val="00B05234"/>
    <w:rsid w:val="00B0759C"/>
    <w:rsid w:val="00B3227B"/>
    <w:rsid w:val="00B34062"/>
    <w:rsid w:val="00B34354"/>
    <w:rsid w:val="00B67000"/>
    <w:rsid w:val="00B75E3D"/>
    <w:rsid w:val="00BB1142"/>
    <w:rsid w:val="00BC3A1C"/>
    <w:rsid w:val="00BC7ECC"/>
    <w:rsid w:val="00BD5EC3"/>
    <w:rsid w:val="00C02660"/>
    <w:rsid w:val="00C47B49"/>
    <w:rsid w:val="00C711FA"/>
    <w:rsid w:val="00CE2905"/>
    <w:rsid w:val="00D038E4"/>
    <w:rsid w:val="00D043F3"/>
    <w:rsid w:val="00D23BC7"/>
    <w:rsid w:val="00D46E28"/>
    <w:rsid w:val="00D63C1A"/>
    <w:rsid w:val="00D70990"/>
    <w:rsid w:val="00D830EC"/>
    <w:rsid w:val="00D92351"/>
    <w:rsid w:val="00DB3A3C"/>
    <w:rsid w:val="00DB62A1"/>
    <w:rsid w:val="00DC17DC"/>
    <w:rsid w:val="00DC4F78"/>
    <w:rsid w:val="00DF424F"/>
    <w:rsid w:val="00DF701C"/>
    <w:rsid w:val="00E06E0D"/>
    <w:rsid w:val="00E127B6"/>
    <w:rsid w:val="00E204E5"/>
    <w:rsid w:val="00E26CBD"/>
    <w:rsid w:val="00E375E8"/>
    <w:rsid w:val="00E552B0"/>
    <w:rsid w:val="00E56F66"/>
    <w:rsid w:val="00E652A7"/>
    <w:rsid w:val="00E81748"/>
    <w:rsid w:val="00EB4A3C"/>
    <w:rsid w:val="00EB556B"/>
    <w:rsid w:val="00F07765"/>
    <w:rsid w:val="00F42DF7"/>
    <w:rsid w:val="00F466A8"/>
    <w:rsid w:val="00F53D45"/>
    <w:rsid w:val="00F857F1"/>
    <w:rsid w:val="00FD5B90"/>
    <w:rsid w:val="00FF4B18"/>
    <w:rsid w:val="0C006E25"/>
    <w:rsid w:val="17D42FA4"/>
    <w:rsid w:val="195649BE"/>
    <w:rsid w:val="1A1E0B7F"/>
    <w:rsid w:val="1F184F1A"/>
    <w:rsid w:val="2D435741"/>
    <w:rsid w:val="30316F16"/>
    <w:rsid w:val="343313EF"/>
    <w:rsid w:val="37E56832"/>
    <w:rsid w:val="45BA38CD"/>
    <w:rsid w:val="4A730277"/>
    <w:rsid w:val="4DD059E1"/>
    <w:rsid w:val="572439FF"/>
    <w:rsid w:val="5B9B5158"/>
    <w:rsid w:val="5C7F4C3B"/>
    <w:rsid w:val="6F286FD3"/>
    <w:rsid w:val="733764E2"/>
    <w:rsid w:val="7EAE47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3">
    <w:name w:val="annotation text"/>
    <w:basedOn w:val="1"/>
    <w:link w:val="16"/>
    <w:unhideWhenUsed/>
    <w:uiPriority w:val="99"/>
    <w:pPr>
      <w:jc w:val="left"/>
    </w:pPr>
  </w:style>
  <w:style w:type="paragraph" w:styleId="4">
    <w:name w:val="Plain Text"/>
    <w:basedOn w:val="1"/>
    <w:link w:val="17"/>
    <w:semiHidden/>
    <w:qFormat/>
    <w:uiPriority w:val="0"/>
    <w:rPr>
      <w:rFonts w:ascii="宋体" w:hAnsi="Courier New"/>
      <w:szCs w:val="20"/>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unhideWhenUsed/>
    <w:qFormat/>
    <w:uiPriority w:val="99"/>
    <w:pPr>
      <w:snapToGrid w:val="0"/>
      <w:jc w:val="left"/>
    </w:pPr>
    <w:rPr>
      <w:sz w:val="18"/>
      <w:szCs w:val="18"/>
    </w:rPr>
  </w:style>
  <w:style w:type="paragraph" w:styleId="9">
    <w:name w:val="annotation subject"/>
    <w:basedOn w:val="3"/>
    <w:next w:val="3"/>
    <w:link w:val="22"/>
    <w:unhideWhenUsed/>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character" w:styleId="14">
    <w:name w:val="footnote reference"/>
    <w:unhideWhenUsed/>
    <w:uiPriority w:val="99"/>
    <w:rPr>
      <w:vertAlign w:val="superscript"/>
    </w:rPr>
  </w:style>
  <w:style w:type="character" w:customStyle="1" w:styleId="15">
    <w:name w:val="标题 1 字符"/>
    <w:link w:val="2"/>
    <w:qFormat/>
    <w:uiPriority w:val="9"/>
    <w:rPr>
      <w:b/>
      <w:bCs/>
      <w:kern w:val="44"/>
      <w:sz w:val="44"/>
      <w:szCs w:val="44"/>
    </w:rPr>
  </w:style>
  <w:style w:type="character" w:customStyle="1" w:styleId="16">
    <w:name w:val="批注文字 字符"/>
    <w:link w:val="3"/>
    <w:semiHidden/>
    <w:uiPriority w:val="99"/>
  </w:style>
  <w:style w:type="character" w:customStyle="1" w:styleId="17">
    <w:name w:val="纯文本 字符"/>
    <w:link w:val="4"/>
    <w:semiHidden/>
    <w:uiPriority w:val="0"/>
    <w:rPr>
      <w:rFonts w:ascii="宋体" w:hAnsi="Courier New"/>
      <w:szCs w:val="20"/>
    </w:rPr>
  </w:style>
  <w:style w:type="character" w:customStyle="1" w:styleId="18">
    <w:name w:val="批注框文本 字符"/>
    <w:link w:val="5"/>
    <w:semiHidden/>
    <w:uiPriority w:val="99"/>
    <w:rPr>
      <w:sz w:val="18"/>
      <w:szCs w:val="18"/>
    </w:rPr>
  </w:style>
  <w:style w:type="character" w:customStyle="1" w:styleId="19">
    <w:name w:val="页脚 字符"/>
    <w:link w:val="6"/>
    <w:uiPriority w:val="99"/>
    <w:rPr>
      <w:sz w:val="18"/>
      <w:szCs w:val="18"/>
    </w:rPr>
  </w:style>
  <w:style w:type="character" w:customStyle="1" w:styleId="20">
    <w:name w:val="页眉 字符"/>
    <w:link w:val="7"/>
    <w:uiPriority w:val="99"/>
    <w:rPr>
      <w:sz w:val="18"/>
      <w:szCs w:val="18"/>
    </w:rPr>
  </w:style>
  <w:style w:type="character" w:customStyle="1" w:styleId="21">
    <w:name w:val="脚注文本 字符"/>
    <w:link w:val="8"/>
    <w:semiHidden/>
    <w:uiPriority w:val="99"/>
    <w:rPr>
      <w:sz w:val="18"/>
      <w:szCs w:val="18"/>
    </w:rPr>
  </w:style>
  <w:style w:type="character" w:customStyle="1" w:styleId="22">
    <w:name w:val="批注主题 字符"/>
    <w:link w:val="9"/>
    <w:semiHidden/>
    <w:uiPriority w:val="99"/>
    <w:rPr>
      <w:b/>
      <w:bCs/>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2502</Words>
  <Characters>3101</Characters>
  <Lines>61</Lines>
  <Paragraphs>17</Paragraphs>
  <TotalTime>3</TotalTime>
  <ScaleCrop>false</ScaleCrop>
  <LinksUpToDate>false</LinksUpToDate>
  <CharactersWithSpaces>3257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2024-04-29T04:39:00Z</dcterms:created>
  <dc:creator>Jaly</dc:creator>
  <cp:lastModifiedBy>忠戈</cp:lastModifiedBy>
  <dcterms:modified xsi:type="dcterms:W3CDTF">2025-03-07T00:06:45Z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0F6132B377554106A7DC41A3B9DB7CC1_13</vt:lpwstr>
  </property>
  <property fmtid="{D5CDD505-2E9C-101B-9397-08002B2CF9AE}" pid="4" name="KSOTemplateDocerSaveRecord">
    <vt:lpwstr>eyJoZGlkIjoiYWFiY2U5MGRjM2RkYTNhZGZkMThiNTgzYTI5NGYwYjciLCJ1c2VySWQiOiIyODU4NjIwODkifQ==</vt:lpwstr>
  </property>
</Properties>
</file>