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B7AF5" w14:textId="77777777" w:rsidR="000B7BC6" w:rsidRPr="00483FCC" w:rsidRDefault="00000000">
      <w:pPr>
        <w:ind w:firstLineChars="200" w:firstLine="720"/>
        <w:jc w:val="center"/>
        <w:rPr>
          <w:rFonts w:ascii="黑体" w:eastAsia="黑体" w:hAnsi="黑体" w:cs="方正公文小标宋" w:hint="eastAsia"/>
          <w:sz w:val="36"/>
          <w:szCs w:val="36"/>
        </w:rPr>
      </w:pPr>
      <w:r w:rsidRPr="00483FCC">
        <w:rPr>
          <w:rFonts w:ascii="黑体" w:eastAsia="黑体" w:hAnsi="黑体" w:cs="方正公文小标宋" w:hint="eastAsia"/>
          <w:sz w:val="36"/>
          <w:szCs w:val="36"/>
        </w:rPr>
        <w:t>徐州工程学院学报（社会科学版）投稿须知</w:t>
      </w:r>
    </w:p>
    <w:p w14:paraId="6B38F0C7" w14:textId="395C4D30" w:rsidR="000B7BC6" w:rsidRDefault="00000000">
      <w:pPr>
        <w:spacing w:line="560" w:lineRule="exact"/>
        <w:ind w:firstLineChars="200" w:firstLine="680"/>
        <w:rPr>
          <w:rFonts w:ascii="仿宋" w:eastAsia="仿宋" w:hAnsi="仿宋" w:cs="方正仿宋_GBK" w:hint="eastAsia"/>
          <w:sz w:val="34"/>
          <w:szCs w:val="34"/>
        </w:rPr>
      </w:pPr>
      <w:r w:rsidRPr="00807A70">
        <w:rPr>
          <w:rFonts w:ascii="仿宋" w:eastAsia="仿宋" w:hAnsi="仿宋" w:cs="方正仿宋_GBK" w:hint="eastAsia"/>
          <w:sz w:val="34"/>
          <w:szCs w:val="34"/>
        </w:rPr>
        <w:t>为快速发表您的研究成果，请</w:t>
      </w:r>
      <w:r w:rsidR="002C6563">
        <w:rPr>
          <w:rFonts w:ascii="仿宋" w:eastAsia="仿宋" w:hAnsi="仿宋" w:cs="方正仿宋_GBK" w:hint="eastAsia"/>
          <w:sz w:val="34"/>
          <w:szCs w:val="34"/>
        </w:rPr>
        <w:t>务必</w:t>
      </w:r>
      <w:r w:rsidRPr="00807A70">
        <w:rPr>
          <w:rFonts w:ascii="仿宋" w:eastAsia="仿宋" w:hAnsi="仿宋" w:cs="方正仿宋_GBK" w:hint="eastAsia"/>
          <w:sz w:val="34"/>
          <w:szCs w:val="34"/>
        </w:rPr>
        <w:t>认真阅读</w:t>
      </w:r>
      <w:r w:rsidR="00F120C2">
        <w:rPr>
          <w:rFonts w:ascii="仿宋" w:eastAsia="仿宋" w:hAnsi="仿宋" w:cs="方正仿宋_GBK" w:hint="eastAsia"/>
          <w:sz w:val="34"/>
          <w:szCs w:val="34"/>
        </w:rPr>
        <w:t>以下</w:t>
      </w:r>
      <w:r w:rsidRPr="00807A70">
        <w:rPr>
          <w:rFonts w:ascii="仿宋" w:eastAsia="仿宋" w:hAnsi="仿宋" w:cs="方正仿宋_GBK" w:hint="eastAsia"/>
          <w:sz w:val="34"/>
          <w:szCs w:val="34"/>
        </w:rPr>
        <w:t>投稿须知</w:t>
      </w:r>
      <w:r w:rsidR="00F120C2">
        <w:rPr>
          <w:rFonts w:ascii="仿宋" w:eastAsia="仿宋" w:hAnsi="仿宋" w:cs="方正仿宋_GBK" w:hint="eastAsia"/>
          <w:sz w:val="34"/>
          <w:szCs w:val="34"/>
        </w:rPr>
        <w:t>：</w:t>
      </w:r>
      <w:r w:rsidR="00F120C2" w:rsidRPr="00807A70">
        <w:rPr>
          <w:rFonts w:ascii="仿宋" w:eastAsia="仿宋" w:hAnsi="仿宋" w:cs="方正仿宋_GBK" w:hint="eastAsia"/>
          <w:sz w:val="34"/>
          <w:szCs w:val="34"/>
        </w:rPr>
        <w:t xml:space="preserve"> </w:t>
      </w:r>
    </w:p>
    <w:p w14:paraId="53CDAD06" w14:textId="34B5B34F" w:rsidR="00F120C2" w:rsidRPr="00CC1BB2" w:rsidRDefault="00F120C2" w:rsidP="00F120C2">
      <w:pPr>
        <w:spacing w:line="560" w:lineRule="exact"/>
        <w:ind w:firstLineChars="200" w:firstLine="683"/>
        <w:rPr>
          <w:rFonts w:ascii="黑体" w:eastAsia="黑体" w:hAnsi="黑体" w:cs="方正仿宋_GBK" w:hint="eastAsia"/>
          <w:b/>
          <w:bCs/>
          <w:sz w:val="34"/>
          <w:szCs w:val="34"/>
        </w:rPr>
      </w:pPr>
      <w:r>
        <w:rPr>
          <w:rFonts w:ascii="黑体" w:eastAsia="黑体" w:hAnsi="黑体" w:cs="方正仿宋_GBK" w:hint="eastAsia"/>
          <w:b/>
          <w:bCs/>
          <w:sz w:val="34"/>
          <w:szCs w:val="34"/>
        </w:rPr>
        <w:t>一、</w:t>
      </w:r>
      <w:r w:rsidR="002C6563">
        <w:rPr>
          <w:rFonts w:ascii="黑体" w:eastAsia="黑体" w:hAnsi="黑体" w:cs="方正仿宋_GBK" w:hint="eastAsia"/>
          <w:b/>
          <w:bCs/>
          <w:sz w:val="34"/>
          <w:szCs w:val="34"/>
        </w:rPr>
        <w:t>投稿</w:t>
      </w:r>
      <w:r w:rsidR="00907C3F">
        <w:rPr>
          <w:rFonts w:ascii="黑体" w:eastAsia="黑体" w:hAnsi="黑体" w:cs="方正仿宋_GBK" w:hint="eastAsia"/>
          <w:b/>
          <w:bCs/>
          <w:sz w:val="34"/>
          <w:szCs w:val="34"/>
        </w:rPr>
        <w:t>注意</w:t>
      </w:r>
      <w:r w:rsidRPr="00CC1BB2">
        <w:rPr>
          <w:rFonts w:ascii="黑体" w:eastAsia="黑体" w:hAnsi="黑体" w:cs="方正仿宋_GBK" w:hint="eastAsia"/>
          <w:b/>
          <w:bCs/>
          <w:sz w:val="34"/>
          <w:szCs w:val="34"/>
        </w:rPr>
        <w:t>事项</w:t>
      </w:r>
    </w:p>
    <w:p w14:paraId="147398B9" w14:textId="77777777" w:rsidR="00F120C2" w:rsidRPr="006D09E5" w:rsidRDefault="00F120C2" w:rsidP="00F120C2">
      <w:pPr>
        <w:spacing w:line="560" w:lineRule="exact"/>
        <w:ind w:firstLineChars="200" w:firstLine="680"/>
        <w:rPr>
          <w:rFonts w:ascii="仿宋" w:eastAsia="仿宋" w:hAnsi="仿宋" w:cs="方正仿宋_GBK" w:hint="eastAsia"/>
          <w:sz w:val="34"/>
          <w:szCs w:val="34"/>
        </w:rPr>
      </w:pPr>
      <w:r w:rsidRPr="006D09E5">
        <w:rPr>
          <w:rFonts w:ascii="仿宋" w:eastAsia="仿宋" w:hAnsi="仿宋" w:cs="方正仿宋_GBK" w:hint="eastAsia"/>
          <w:sz w:val="34"/>
          <w:szCs w:val="34"/>
        </w:rPr>
        <w:t>1.来稿请使用word文档，以5000—8000字为宜，涉及重要学术问题的稿件或特别优秀稿件字数不受限制。</w:t>
      </w:r>
    </w:p>
    <w:p w14:paraId="31B6A702" w14:textId="4A268886" w:rsidR="00F120C2" w:rsidRPr="006D09E5" w:rsidRDefault="00F120C2" w:rsidP="00F120C2">
      <w:pPr>
        <w:spacing w:line="560" w:lineRule="exact"/>
        <w:ind w:firstLineChars="200" w:firstLine="680"/>
        <w:rPr>
          <w:rFonts w:ascii="仿宋" w:eastAsia="仿宋" w:hAnsi="仿宋" w:cs="方正仿宋_GBK" w:hint="eastAsia"/>
          <w:sz w:val="34"/>
          <w:szCs w:val="34"/>
        </w:rPr>
      </w:pPr>
      <w:r w:rsidRPr="006D09E5">
        <w:rPr>
          <w:rFonts w:ascii="仿宋" w:eastAsia="仿宋" w:hAnsi="仿宋" w:cs="方正仿宋_GBK" w:hint="eastAsia"/>
          <w:sz w:val="34"/>
          <w:szCs w:val="34"/>
        </w:rPr>
        <w:t>2.来稿录用后，本刊将在扣减应支付的稿酬后收取版面费500元/版，收费后根据作者需要出具报销凭证。经编辑部研究同意后，被本刊特设栏目录用的部分高质量稿件可免收版面费。</w:t>
      </w:r>
    </w:p>
    <w:p w14:paraId="4731BB3D" w14:textId="6BFB3DE6" w:rsidR="00F120C2" w:rsidRPr="006D09E5" w:rsidRDefault="00F120C2" w:rsidP="00F120C2">
      <w:pPr>
        <w:spacing w:line="560" w:lineRule="exact"/>
        <w:ind w:firstLineChars="200" w:firstLine="680"/>
        <w:rPr>
          <w:rFonts w:ascii="仿宋" w:eastAsia="仿宋" w:hAnsi="仿宋" w:cs="方正仿宋_GBK" w:hint="eastAsia"/>
          <w:sz w:val="34"/>
          <w:szCs w:val="34"/>
        </w:rPr>
      </w:pPr>
      <w:r w:rsidRPr="006D09E5">
        <w:rPr>
          <w:rFonts w:ascii="仿宋" w:eastAsia="仿宋" w:hAnsi="仿宋" w:cs="方正仿宋_GBK" w:hint="eastAsia"/>
          <w:sz w:val="34"/>
          <w:szCs w:val="34"/>
        </w:rPr>
        <w:t>3．来稿录用后，需全体作者签署《论文著作权转让协议》，协议内容详见</w:t>
      </w:r>
      <w:r w:rsidR="004077AE" w:rsidRPr="004077AE">
        <w:rPr>
          <w:rFonts w:ascii="仿宋" w:eastAsia="仿宋" w:hAnsi="仿宋" w:cs="方正仿宋_GBK" w:hint="eastAsia"/>
          <w:sz w:val="34"/>
          <w:szCs w:val="34"/>
        </w:rPr>
        <w:t>编辑部主页“相关下载”板块。</w:t>
      </w:r>
    </w:p>
    <w:p w14:paraId="33803DC9" w14:textId="44FD582A" w:rsidR="00F120C2" w:rsidRPr="006D09E5" w:rsidRDefault="00F120C2" w:rsidP="00F120C2">
      <w:pPr>
        <w:spacing w:line="560" w:lineRule="exact"/>
        <w:ind w:firstLineChars="200" w:firstLine="680"/>
        <w:rPr>
          <w:rFonts w:ascii="仿宋" w:eastAsia="仿宋" w:hAnsi="仿宋" w:cs="方正仿宋_GBK" w:hint="eastAsia"/>
          <w:sz w:val="34"/>
          <w:szCs w:val="34"/>
        </w:rPr>
      </w:pPr>
      <w:r w:rsidRPr="006D09E5">
        <w:rPr>
          <w:rFonts w:ascii="仿宋" w:eastAsia="仿宋" w:hAnsi="仿宋" w:cs="方正仿宋_GBK" w:hint="eastAsia"/>
          <w:sz w:val="34"/>
          <w:szCs w:val="34"/>
        </w:rPr>
        <w:t>4.稿件发表后，将向作者邮寄样刊。独立作者邮寄2本，合著作者邮寄的数量最多为5本，其中第一作者2本，排名第二至第四作者各1本，由第一作者负责分发。</w:t>
      </w:r>
    </w:p>
    <w:p w14:paraId="0279F22A" w14:textId="0E688240" w:rsidR="000B7BC6" w:rsidRPr="00483FCC" w:rsidRDefault="00F120C2" w:rsidP="00F120C2">
      <w:pPr>
        <w:spacing w:line="560" w:lineRule="exact"/>
        <w:ind w:left="683"/>
        <w:rPr>
          <w:rFonts w:ascii="黑体" w:eastAsia="黑体" w:hAnsi="黑体" w:cs="方正仿宋_GBK" w:hint="eastAsia"/>
          <w:b/>
          <w:bCs/>
          <w:sz w:val="34"/>
          <w:szCs w:val="34"/>
        </w:rPr>
      </w:pPr>
      <w:r>
        <w:rPr>
          <w:rFonts w:ascii="黑体" w:eastAsia="黑体" w:hAnsi="黑体" w:cs="方正仿宋_GBK" w:hint="eastAsia"/>
          <w:b/>
          <w:bCs/>
          <w:sz w:val="34"/>
          <w:szCs w:val="34"/>
        </w:rPr>
        <w:t>二、</w:t>
      </w:r>
      <w:r w:rsidR="002C6563">
        <w:rPr>
          <w:rFonts w:ascii="黑体" w:eastAsia="黑体" w:hAnsi="黑体" w:cs="方正仿宋_GBK" w:hint="eastAsia"/>
          <w:b/>
          <w:bCs/>
          <w:sz w:val="34"/>
          <w:szCs w:val="34"/>
        </w:rPr>
        <w:t>投稿</w:t>
      </w:r>
      <w:r w:rsidRPr="00483FCC">
        <w:rPr>
          <w:rFonts w:ascii="黑体" w:eastAsia="黑体" w:hAnsi="黑体" w:cs="方正仿宋_GBK" w:hint="eastAsia"/>
          <w:b/>
          <w:bCs/>
          <w:sz w:val="34"/>
          <w:szCs w:val="34"/>
        </w:rPr>
        <w:t>栏目选择</w:t>
      </w:r>
    </w:p>
    <w:p w14:paraId="6169C747" w14:textId="153A13B5" w:rsidR="00483FCC" w:rsidRPr="00483FCC" w:rsidRDefault="00000000" w:rsidP="008B448F">
      <w:pPr>
        <w:spacing w:line="560" w:lineRule="exact"/>
        <w:ind w:firstLineChars="200" w:firstLine="680"/>
        <w:rPr>
          <w:rFonts w:ascii="仿宋" w:eastAsia="仿宋" w:hAnsi="仿宋" w:cs="方正仿宋_GBK" w:hint="eastAsia"/>
          <w:b/>
          <w:bCs/>
          <w:sz w:val="34"/>
          <w:szCs w:val="34"/>
        </w:rPr>
      </w:pPr>
      <w:r w:rsidRPr="006D09E5">
        <w:rPr>
          <w:rFonts w:ascii="仿宋" w:eastAsia="仿宋" w:hAnsi="仿宋" w:cs="方正仿宋_GBK"/>
          <w:sz w:val="34"/>
          <w:szCs w:val="34"/>
        </w:rPr>
        <w:t>为保证您的稿件能够得到快速高效</w:t>
      </w:r>
      <w:r w:rsidR="0073676F">
        <w:rPr>
          <w:rFonts w:ascii="仿宋" w:eastAsia="仿宋" w:hAnsi="仿宋" w:cs="方正仿宋_GBK" w:hint="eastAsia"/>
          <w:sz w:val="34"/>
          <w:szCs w:val="34"/>
        </w:rPr>
        <w:t>的</w:t>
      </w:r>
      <w:r w:rsidRPr="006D09E5">
        <w:rPr>
          <w:rFonts w:ascii="仿宋" w:eastAsia="仿宋" w:hAnsi="仿宋" w:cs="方正仿宋_GBK"/>
          <w:sz w:val="34"/>
          <w:szCs w:val="34"/>
        </w:rPr>
        <w:t>审稿服务，</w:t>
      </w:r>
      <w:r w:rsidR="00483FCC" w:rsidRPr="00483FCC">
        <w:rPr>
          <w:rFonts w:ascii="仿宋" w:eastAsia="仿宋" w:hAnsi="仿宋" w:cs="方正仿宋_GBK" w:hint="eastAsia"/>
          <w:b/>
          <w:bCs/>
          <w:sz w:val="34"/>
          <w:szCs w:val="34"/>
        </w:rPr>
        <w:t>请务必准确选择投稿栏目。</w:t>
      </w:r>
    </w:p>
    <w:p w14:paraId="1B4BF014" w14:textId="65E0B8E9" w:rsidR="000B7BC6" w:rsidRPr="00807A70" w:rsidRDefault="00000000" w:rsidP="008B448F">
      <w:pPr>
        <w:spacing w:line="560" w:lineRule="exact"/>
        <w:ind w:firstLineChars="200" w:firstLine="680"/>
        <w:rPr>
          <w:rFonts w:ascii="仿宋" w:eastAsia="仿宋" w:hAnsi="仿宋" w:cs="方正仿宋_GBK" w:hint="eastAsia"/>
          <w:sz w:val="34"/>
          <w:szCs w:val="34"/>
        </w:rPr>
      </w:pPr>
      <w:r w:rsidRPr="00807A70">
        <w:rPr>
          <w:rFonts w:ascii="仿宋" w:eastAsia="仿宋" w:hAnsi="仿宋" w:cs="方正仿宋_GBK" w:hint="eastAsia"/>
          <w:sz w:val="34"/>
          <w:szCs w:val="34"/>
        </w:rPr>
        <w:t>本刊设有</w:t>
      </w:r>
      <w:r w:rsidR="008B448F" w:rsidRPr="00807A70">
        <w:rPr>
          <w:rFonts w:ascii="仿宋" w:eastAsia="仿宋" w:hAnsi="仿宋" w:cs="方正仿宋_GBK" w:hint="eastAsia"/>
          <w:sz w:val="34"/>
          <w:szCs w:val="34"/>
        </w:rPr>
        <w:t>4个</w:t>
      </w:r>
      <w:r w:rsidR="0073676F">
        <w:rPr>
          <w:rFonts w:ascii="仿宋" w:eastAsia="仿宋" w:hAnsi="仿宋" w:cs="方正仿宋_GBK" w:hint="eastAsia"/>
          <w:sz w:val="34"/>
          <w:szCs w:val="34"/>
        </w:rPr>
        <w:t>基础</w:t>
      </w:r>
      <w:r w:rsidRPr="00807A70">
        <w:rPr>
          <w:rFonts w:ascii="仿宋" w:eastAsia="仿宋" w:hAnsi="仿宋" w:cs="方正仿宋_GBK" w:hint="eastAsia"/>
          <w:sz w:val="34"/>
          <w:szCs w:val="34"/>
        </w:rPr>
        <w:t>栏目</w:t>
      </w:r>
      <w:r w:rsidR="00807A70" w:rsidRPr="00807A70">
        <w:rPr>
          <w:rFonts w:ascii="仿宋" w:eastAsia="仿宋" w:hAnsi="仿宋" w:cs="方正仿宋_GBK" w:hint="eastAsia"/>
          <w:sz w:val="34"/>
          <w:szCs w:val="34"/>
        </w:rPr>
        <w:t>和4个特设栏目，</w:t>
      </w:r>
      <w:r w:rsidR="0073676F">
        <w:rPr>
          <w:rFonts w:ascii="仿宋" w:eastAsia="仿宋" w:hAnsi="仿宋" w:cs="方正仿宋_GBK" w:hint="eastAsia"/>
          <w:sz w:val="34"/>
          <w:szCs w:val="34"/>
        </w:rPr>
        <w:t>基础</w:t>
      </w:r>
      <w:r w:rsidR="00807A70" w:rsidRPr="00807A70">
        <w:rPr>
          <w:rFonts w:ascii="仿宋" w:eastAsia="仿宋" w:hAnsi="仿宋" w:cs="方正仿宋_GBK" w:hint="eastAsia"/>
          <w:sz w:val="34"/>
          <w:szCs w:val="34"/>
        </w:rPr>
        <w:t>栏目包括：</w:t>
      </w:r>
    </w:p>
    <w:p w14:paraId="4B45F94C" w14:textId="77777777" w:rsidR="000B7BC6" w:rsidRPr="00483FCC" w:rsidRDefault="00000000">
      <w:pPr>
        <w:spacing w:line="560" w:lineRule="exact"/>
        <w:ind w:firstLineChars="200" w:firstLine="683"/>
        <w:rPr>
          <w:rFonts w:ascii="仿宋" w:eastAsia="仿宋" w:hAnsi="仿宋" w:cs="方正仿宋_GBK" w:hint="eastAsia"/>
          <w:sz w:val="34"/>
          <w:szCs w:val="34"/>
        </w:rPr>
      </w:pPr>
      <w:r w:rsidRPr="00807A70">
        <w:rPr>
          <w:rFonts w:ascii="仿宋" w:eastAsia="仿宋" w:hAnsi="仿宋" w:cs="方正仿宋_GBK" w:hint="eastAsia"/>
          <w:b/>
          <w:bCs/>
          <w:sz w:val="34"/>
          <w:szCs w:val="34"/>
        </w:rPr>
        <w:t>哲学</w:t>
      </w:r>
      <w:r w:rsidRPr="00807A70">
        <w:rPr>
          <w:rFonts w:ascii="Courier New" w:eastAsia="仿宋" w:hAnsi="Courier New" w:cs="Courier New"/>
          <w:b/>
          <w:bCs/>
          <w:sz w:val="34"/>
          <w:szCs w:val="34"/>
        </w:rPr>
        <w:t>▪</w:t>
      </w:r>
      <w:r w:rsidRPr="00807A70">
        <w:rPr>
          <w:rFonts w:ascii="仿宋" w:eastAsia="仿宋" w:hAnsi="仿宋" w:cs="仿宋" w:hint="eastAsia"/>
          <w:b/>
          <w:bCs/>
          <w:sz w:val="34"/>
          <w:szCs w:val="34"/>
        </w:rPr>
        <w:t>社会：</w:t>
      </w:r>
      <w:r w:rsidRPr="00483FCC">
        <w:rPr>
          <w:rFonts w:ascii="仿宋" w:eastAsia="仿宋" w:hAnsi="仿宋" w:cs="方正仿宋_GBK"/>
          <w:sz w:val="34"/>
          <w:szCs w:val="34"/>
        </w:rPr>
        <w:t>包括</w:t>
      </w:r>
      <w:r w:rsidRPr="00483FCC">
        <w:rPr>
          <w:rFonts w:ascii="仿宋" w:eastAsia="仿宋" w:hAnsi="仿宋" w:cs="方正仿宋_GBK" w:hint="eastAsia"/>
          <w:sz w:val="34"/>
          <w:szCs w:val="34"/>
        </w:rPr>
        <w:t>哲学、伦理学、政治学、马克思主义理论、社会学、新闻与传播、历史、法律、国际事务等</w:t>
      </w:r>
      <w:r w:rsidRPr="00483FCC">
        <w:rPr>
          <w:rFonts w:ascii="仿宋" w:eastAsia="仿宋" w:hAnsi="仿宋" w:cs="方正仿宋_GBK"/>
          <w:sz w:val="34"/>
          <w:szCs w:val="34"/>
        </w:rPr>
        <w:t>学科专业领域</w:t>
      </w:r>
      <w:r w:rsidRPr="00483FCC">
        <w:rPr>
          <w:rFonts w:ascii="仿宋" w:eastAsia="仿宋" w:hAnsi="仿宋" w:cs="方正仿宋_GBK" w:hint="eastAsia"/>
          <w:sz w:val="34"/>
          <w:szCs w:val="34"/>
        </w:rPr>
        <w:t>。</w:t>
      </w:r>
    </w:p>
    <w:p w14:paraId="5679B4C5" w14:textId="77777777" w:rsidR="000B7BC6" w:rsidRPr="00807A70" w:rsidRDefault="00000000">
      <w:pPr>
        <w:spacing w:line="560" w:lineRule="exact"/>
        <w:ind w:firstLineChars="200" w:firstLine="683"/>
        <w:rPr>
          <w:rFonts w:ascii="仿宋" w:eastAsia="仿宋" w:hAnsi="仿宋" w:cs="方正仿宋_GBK" w:hint="eastAsia"/>
          <w:sz w:val="34"/>
          <w:szCs w:val="34"/>
        </w:rPr>
      </w:pPr>
      <w:r w:rsidRPr="00807A70">
        <w:rPr>
          <w:rFonts w:ascii="仿宋" w:eastAsia="仿宋" w:hAnsi="仿宋" w:cs="方正仿宋_GBK" w:hint="eastAsia"/>
          <w:b/>
          <w:bCs/>
          <w:sz w:val="34"/>
          <w:szCs w:val="34"/>
        </w:rPr>
        <w:t>文学</w:t>
      </w:r>
      <w:r w:rsidRPr="00807A70">
        <w:rPr>
          <w:rFonts w:ascii="Courier New" w:eastAsia="仿宋" w:hAnsi="Courier New" w:cs="Courier New"/>
          <w:b/>
          <w:bCs/>
          <w:sz w:val="34"/>
          <w:szCs w:val="34"/>
        </w:rPr>
        <w:t>▪</w:t>
      </w:r>
      <w:r w:rsidRPr="00807A70">
        <w:rPr>
          <w:rFonts w:ascii="仿宋" w:eastAsia="仿宋" w:hAnsi="仿宋" w:cs="仿宋" w:hint="eastAsia"/>
          <w:b/>
          <w:bCs/>
          <w:sz w:val="34"/>
          <w:szCs w:val="34"/>
        </w:rPr>
        <w:t>艺术：</w:t>
      </w:r>
      <w:r w:rsidRPr="00483FCC">
        <w:rPr>
          <w:rFonts w:ascii="仿宋" w:eastAsia="仿宋" w:hAnsi="仿宋" w:cs="方正仿宋_GBK"/>
          <w:sz w:val="34"/>
          <w:szCs w:val="34"/>
        </w:rPr>
        <w:t>包括</w:t>
      </w:r>
      <w:r w:rsidRPr="00483FCC">
        <w:rPr>
          <w:rFonts w:ascii="仿宋" w:eastAsia="仿宋" w:hAnsi="仿宋" w:cs="方正仿宋_GBK" w:hint="eastAsia"/>
          <w:sz w:val="34"/>
          <w:szCs w:val="34"/>
        </w:rPr>
        <w:t>中国语言文学、外国语言文学、翻译、出版、音乐、舞蹈、</w:t>
      </w:r>
      <w:r w:rsidRPr="00807A70">
        <w:rPr>
          <w:rFonts w:ascii="仿宋" w:eastAsia="仿宋" w:hAnsi="仿宋" w:cs="方正仿宋_GBK" w:hint="eastAsia"/>
          <w:sz w:val="34"/>
          <w:szCs w:val="34"/>
        </w:rPr>
        <w:t>戏剧与影视、戏曲与曲艺、美术与书法、艺术设计等</w:t>
      </w:r>
      <w:r w:rsidRPr="00807A70">
        <w:rPr>
          <w:rFonts w:ascii="仿宋" w:eastAsia="仿宋" w:hAnsi="仿宋" w:cs="方正仿宋_GBK"/>
          <w:sz w:val="34"/>
          <w:szCs w:val="34"/>
        </w:rPr>
        <w:t>学科专业领域</w:t>
      </w:r>
      <w:r w:rsidRPr="00807A70">
        <w:rPr>
          <w:rFonts w:ascii="仿宋" w:eastAsia="仿宋" w:hAnsi="仿宋" w:cs="方正仿宋_GBK" w:hint="eastAsia"/>
          <w:sz w:val="34"/>
          <w:szCs w:val="34"/>
        </w:rPr>
        <w:t>。</w:t>
      </w:r>
    </w:p>
    <w:p w14:paraId="1618D371" w14:textId="77777777" w:rsidR="000B7BC6" w:rsidRPr="00807A70" w:rsidRDefault="00000000">
      <w:pPr>
        <w:spacing w:line="560" w:lineRule="exact"/>
        <w:ind w:firstLineChars="200" w:firstLine="683"/>
        <w:rPr>
          <w:rFonts w:ascii="仿宋" w:eastAsia="仿宋" w:hAnsi="仿宋" w:cs="方正仿宋_GBK" w:hint="eastAsia"/>
          <w:sz w:val="34"/>
          <w:szCs w:val="34"/>
        </w:rPr>
      </w:pPr>
      <w:r w:rsidRPr="00807A70">
        <w:rPr>
          <w:rFonts w:ascii="仿宋" w:eastAsia="仿宋" w:hAnsi="仿宋" w:cs="方正仿宋_GBK" w:hint="eastAsia"/>
          <w:b/>
          <w:bCs/>
          <w:sz w:val="34"/>
          <w:szCs w:val="34"/>
        </w:rPr>
        <w:t>经济</w:t>
      </w:r>
      <w:r w:rsidRPr="00807A70">
        <w:rPr>
          <w:rFonts w:ascii="Courier New" w:eastAsia="仿宋" w:hAnsi="Courier New" w:cs="Courier New"/>
          <w:b/>
          <w:bCs/>
          <w:sz w:val="34"/>
          <w:szCs w:val="34"/>
        </w:rPr>
        <w:t>▪</w:t>
      </w:r>
      <w:r w:rsidRPr="00807A70">
        <w:rPr>
          <w:rFonts w:ascii="仿宋" w:eastAsia="仿宋" w:hAnsi="仿宋" w:cs="仿宋" w:hint="eastAsia"/>
          <w:b/>
          <w:bCs/>
          <w:sz w:val="34"/>
          <w:szCs w:val="34"/>
        </w:rPr>
        <w:t>管理：</w:t>
      </w:r>
      <w:r w:rsidRPr="00483FCC">
        <w:rPr>
          <w:rFonts w:ascii="仿宋" w:eastAsia="仿宋" w:hAnsi="仿宋" w:cs="方正仿宋_GBK"/>
          <w:sz w:val="34"/>
          <w:szCs w:val="34"/>
        </w:rPr>
        <w:t>包括</w:t>
      </w:r>
      <w:r w:rsidRPr="00483FCC">
        <w:rPr>
          <w:rFonts w:ascii="仿宋" w:eastAsia="仿宋" w:hAnsi="仿宋" w:cs="方正仿宋_GBK" w:hint="eastAsia"/>
          <w:sz w:val="34"/>
          <w:szCs w:val="34"/>
        </w:rPr>
        <w:t>理论经济学、应用经济学、金融、保险、</w:t>
      </w:r>
      <w:r w:rsidRPr="00483FCC">
        <w:rPr>
          <w:rFonts w:ascii="仿宋" w:eastAsia="仿宋" w:hAnsi="仿宋" w:cs="方正仿宋_GBK" w:hint="eastAsia"/>
          <w:sz w:val="34"/>
          <w:szCs w:val="34"/>
        </w:rPr>
        <w:lastRenderedPageBreak/>
        <w:t>应用统计、商务、数字</w:t>
      </w:r>
      <w:r w:rsidRPr="00807A70">
        <w:rPr>
          <w:rFonts w:ascii="仿宋" w:eastAsia="仿宋" w:hAnsi="仿宋" w:cs="方正仿宋_GBK" w:hint="eastAsia"/>
          <w:sz w:val="34"/>
          <w:szCs w:val="34"/>
        </w:rPr>
        <w:t>经济、管理科学与工程、工商管理、公共管理、信息管理、会计、审计、旅游管理、工程管理等</w:t>
      </w:r>
      <w:r w:rsidRPr="00807A70">
        <w:rPr>
          <w:rFonts w:ascii="仿宋" w:eastAsia="仿宋" w:hAnsi="仿宋" w:cs="方正仿宋_GBK"/>
          <w:sz w:val="34"/>
          <w:szCs w:val="34"/>
        </w:rPr>
        <w:t>学科专业领域</w:t>
      </w:r>
      <w:r w:rsidRPr="00807A70">
        <w:rPr>
          <w:rFonts w:ascii="仿宋" w:eastAsia="仿宋" w:hAnsi="仿宋" w:cs="方正仿宋_GBK" w:hint="eastAsia"/>
          <w:sz w:val="34"/>
          <w:szCs w:val="34"/>
        </w:rPr>
        <w:t>。</w:t>
      </w:r>
    </w:p>
    <w:p w14:paraId="517462C7" w14:textId="77777777" w:rsidR="000B7BC6" w:rsidRPr="00807A70" w:rsidRDefault="00000000">
      <w:pPr>
        <w:spacing w:line="560" w:lineRule="exact"/>
        <w:ind w:firstLineChars="200" w:firstLine="683"/>
        <w:rPr>
          <w:rFonts w:ascii="仿宋" w:eastAsia="仿宋" w:hAnsi="仿宋" w:cs="方正仿宋_GBK" w:hint="eastAsia"/>
          <w:sz w:val="34"/>
          <w:szCs w:val="34"/>
        </w:rPr>
      </w:pPr>
      <w:r w:rsidRPr="00807A70">
        <w:rPr>
          <w:rFonts w:ascii="仿宋" w:eastAsia="仿宋" w:hAnsi="仿宋" w:cs="方正仿宋_GBK" w:hint="eastAsia"/>
          <w:b/>
          <w:bCs/>
          <w:sz w:val="34"/>
          <w:szCs w:val="34"/>
        </w:rPr>
        <w:t>教育</w:t>
      </w:r>
      <w:bookmarkStart w:id="0" w:name="_Hlk184110474"/>
      <w:r w:rsidRPr="00807A70">
        <w:rPr>
          <w:rFonts w:ascii="Courier New" w:eastAsia="仿宋" w:hAnsi="Courier New" w:cs="Courier New"/>
          <w:b/>
          <w:bCs/>
          <w:sz w:val="34"/>
          <w:szCs w:val="34"/>
        </w:rPr>
        <w:t>▪</w:t>
      </w:r>
      <w:bookmarkEnd w:id="0"/>
      <w:r w:rsidRPr="00807A70">
        <w:rPr>
          <w:rFonts w:ascii="仿宋" w:eastAsia="仿宋" w:hAnsi="仿宋" w:cs="仿宋" w:hint="eastAsia"/>
          <w:b/>
          <w:bCs/>
          <w:sz w:val="34"/>
          <w:szCs w:val="34"/>
        </w:rPr>
        <w:t>教学：</w:t>
      </w:r>
      <w:r w:rsidRPr="00483FCC">
        <w:rPr>
          <w:rFonts w:ascii="仿宋" w:eastAsia="仿宋" w:hAnsi="仿宋" w:cs="方正仿宋_GBK"/>
          <w:sz w:val="34"/>
          <w:szCs w:val="34"/>
        </w:rPr>
        <w:t>包括</w:t>
      </w:r>
      <w:r w:rsidRPr="00483FCC">
        <w:rPr>
          <w:rFonts w:ascii="仿宋" w:eastAsia="仿宋" w:hAnsi="仿宋" w:cs="方正仿宋_GBK" w:hint="eastAsia"/>
          <w:sz w:val="34"/>
          <w:szCs w:val="34"/>
        </w:rPr>
        <w:t>教育学、心理学、体育学、思想政治、教育管理、教学研究等</w:t>
      </w:r>
      <w:r w:rsidRPr="00483FCC">
        <w:rPr>
          <w:rFonts w:ascii="仿宋" w:eastAsia="仿宋" w:hAnsi="仿宋" w:cs="方正仿宋_GBK"/>
          <w:sz w:val="34"/>
          <w:szCs w:val="34"/>
        </w:rPr>
        <w:t>学</w:t>
      </w:r>
      <w:r w:rsidRPr="00807A70">
        <w:rPr>
          <w:rFonts w:ascii="仿宋" w:eastAsia="仿宋" w:hAnsi="仿宋" w:cs="方正仿宋_GBK"/>
          <w:sz w:val="34"/>
          <w:szCs w:val="34"/>
        </w:rPr>
        <w:t>科专业领域</w:t>
      </w:r>
      <w:r w:rsidRPr="00807A70">
        <w:rPr>
          <w:rFonts w:ascii="仿宋" w:eastAsia="仿宋" w:hAnsi="仿宋" w:cs="方正仿宋_GBK" w:hint="eastAsia"/>
          <w:sz w:val="34"/>
          <w:szCs w:val="34"/>
        </w:rPr>
        <w:t>。</w:t>
      </w:r>
    </w:p>
    <w:p w14:paraId="78FE4621" w14:textId="0BF75FE1" w:rsidR="000B7BC6" w:rsidRPr="00807A70" w:rsidRDefault="008B448F">
      <w:pPr>
        <w:spacing w:line="560" w:lineRule="exact"/>
        <w:ind w:firstLineChars="200" w:firstLine="680"/>
        <w:rPr>
          <w:rFonts w:ascii="仿宋" w:eastAsia="仿宋" w:hAnsi="仿宋" w:cs="方正仿宋_GBK" w:hint="eastAsia"/>
          <w:sz w:val="34"/>
          <w:szCs w:val="34"/>
        </w:rPr>
      </w:pPr>
      <w:r w:rsidRPr="00807A70">
        <w:rPr>
          <w:rFonts w:ascii="仿宋" w:eastAsia="仿宋" w:hAnsi="仿宋" w:cs="方正仿宋_GBK" w:hint="eastAsia"/>
          <w:sz w:val="34"/>
          <w:szCs w:val="34"/>
        </w:rPr>
        <w:t>特设栏目</w:t>
      </w:r>
      <w:r w:rsidR="00807A70" w:rsidRPr="00807A70">
        <w:rPr>
          <w:rFonts w:ascii="仿宋" w:eastAsia="仿宋" w:hAnsi="仿宋" w:cs="方正仿宋_GBK" w:hint="eastAsia"/>
          <w:sz w:val="34"/>
          <w:szCs w:val="34"/>
        </w:rPr>
        <w:t>包括</w:t>
      </w:r>
      <w:r w:rsidRPr="00807A70">
        <w:rPr>
          <w:rFonts w:ascii="仿宋" w:eastAsia="仿宋" w:hAnsi="仿宋" w:cs="方正仿宋_GBK" w:hint="eastAsia"/>
          <w:sz w:val="34"/>
          <w:szCs w:val="34"/>
        </w:rPr>
        <w:t>：</w:t>
      </w:r>
    </w:p>
    <w:p w14:paraId="4DD55806" w14:textId="2C5119A5" w:rsidR="000B7BC6" w:rsidRPr="00807A70" w:rsidRDefault="00000000">
      <w:pPr>
        <w:spacing w:line="560" w:lineRule="exact"/>
        <w:ind w:firstLineChars="200" w:firstLine="683"/>
        <w:rPr>
          <w:rFonts w:ascii="仿宋" w:eastAsia="仿宋" w:hAnsi="仿宋" w:cs="方正仿宋_GBK" w:hint="eastAsia"/>
          <w:sz w:val="34"/>
          <w:szCs w:val="34"/>
        </w:rPr>
      </w:pPr>
      <w:r w:rsidRPr="00807A70">
        <w:rPr>
          <w:rFonts w:ascii="仿宋" w:eastAsia="仿宋" w:hAnsi="仿宋" w:cs="方正仿宋_GBK" w:hint="eastAsia"/>
          <w:b/>
          <w:bCs/>
          <w:sz w:val="34"/>
          <w:szCs w:val="34"/>
        </w:rPr>
        <w:t>时事</w:t>
      </w:r>
      <w:r w:rsidR="00807A70" w:rsidRPr="00807A70">
        <w:rPr>
          <w:rFonts w:ascii="仿宋" w:eastAsia="仿宋" w:hAnsi="仿宋" w:cs="方正仿宋_GBK" w:hint="eastAsia"/>
          <w:b/>
          <w:bCs/>
          <w:sz w:val="34"/>
          <w:szCs w:val="34"/>
        </w:rPr>
        <w:t>与</w:t>
      </w:r>
      <w:r w:rsidRPr="00807A70">
        <w:rPr>
          <w:rFonts w:ascii="仿宋" w:eastAsia="仿宋" w:hAnsi="仿宋" w:cs="方正仿宋_GBK" w:hint="eastAsia"/>
          <w:b/>
          <w:bCs/>
          <w:sz w:val="34"/>
          <w:szCs w:val="34"/>
        </w:rPr>
        <w:t>时政</w:t>
      </w:r>
      <w:r w:rsidRPr="00807A70">
        <w:rPr>
          <w:rFonts w:ascii="仿宋" w:eastAsia="仿宋" w:hAnsi="仿宋" w:cs="方正仿宋_GBK" w:hint="eastAsia"/>
          <w:sz w:val="34"/>
          <w:szCs w:val="34"/>
        </w:rPr>
        <w:t>：研究当今社会发生的鲜活事件或国家治理的最新方针</w:t>
      </w:r>
      <w:r w:rsidR="008B448F" w:rsidRPr="00807A70">
        <w:rPr>
          <w:rFonts w:ascii="仿宋" w:eastAsia="仿宋" w:hAnsi="仿宋" w:cs="方正仿宋_GBK" w:hint="eastAsia"/>
          <w:sz w:val="34"/>
          <w:szCs w:val="34"/>
        </w:rPr>
        <w:t>、</w:t>
      </w:r>
      <w:r w:rsidRPr="00807A70">
        <w:rPr>
          <w:rFonts w:ascii="仿宋" w:eastAsia="仿宋" w:hAnsi="仿宋" w:cs="方正仿宋_GBK" w:hint="eastAsia"/>
          <w:sz w:val="34"/>
          <w:szCs w:val="34"/>
        </w:rPr>
        <w:t>政策</w:t>
      </w:r>
      <w:r w:rsidR="008B448F" w:rsidRPr="00807A70">
        <w:rPr>
          <w:rFonts w:ascii="仿宋" w:eastAsia="仿宋" w:hAnsi="仿宋" w:cs="方正仿宋_GBK" w:hint="eastAsia"/>
          <w:sz w:val="34"/>
          <w:szCs w:val="34"/>
        </w:rPr>
        <w:t>和</w:t>
      </w:r>
      <w:r w:rsidRPr="00807A70">
        <w:rPr>
          <w:rFonts w:ascii="仿宋" w:eastAsia="仿宋" w:hAnsi="仿宋" w:cs="方正仿宋_GBK" w:hint="eastAsia"/>
          <w:sz w:val="34"/>
          <w:szCs w:val="34"/>
        </w:rPr>
        <w:t>方略等。</w:t>
      </w:r>
    </w:p>
    <w:p w14:paraId="0427B915" w14:textId="7DAC33BB" w:rsidR="008B448F" w:rsidRPr="00807A70" w:rsidRDefault="008B448F">
      <w:pPr>
        <w:spacing w:line="560" w:lineRule="exact"/>
        <w:ind w:firstLineChars="200" w:firstLine="683"/>
        <w:rPr>
          <w:rFonts w:ascii="仿宋" w:eastAsia="仿宋" w:hAnsi="仿宋" w:cs="方正仿宋_GBK" w:hint="eastAsia"/>
          <w:sz w:val="34"/>
          <w:szCs w:val="34"/>
        </w:rPr>
      </w:pPr>
      <w:r w:rsidRPr="00807A70">
        <w:rPr>
          <w:rFonts w:ascii="仿宋" w:eastAsia="仿宋" w:hAnsi="仿宋" w:cs="方正仿宋_GBK" w:hint="eastAsia"/>
          <w:b/>
          <w:bCs/>
          <w:sz w:val="34"/>
          <w:szCs w:val="34"/>
        </w:rPr>
        <w:t>前沿</w:t>
      </w:r>
      <w:r w:rsidR="00807A70" w:rsidRPr="00807A70">
        <w:rPr>
          <w:rFonts w:ascii="仿宋" w:eastAsia="仿宋" w:hAnsi="仿宋" w:cs="方正仿宋_GBK" w:hint="eastAsia"/>
          <w:b/>
          <w:bCs/>
          <w:sz w:val="34"/>
          <w:szCs w:val="34"/>
        </w:rPr>
        <w:t>与</w:t>
      </w:r>
      <w:r w:rsidRPr="00807A70">
        <w:rPr>
          <w:rFonts w:ascii="仿宋" w:eastAsia="仿宋" w:hAnsi="仿宋" w:cs="方正仿宋_GBK" w:hint="eastAsia"/>
          <w:b/>
          <w:bCs/>
          <w:sz w:val="34"/>
          <w:szCs w:val="34"/>
        </w:rPr>
        <w:t>新知：</w:t>
      </w:r>
      <w:r w:rsidRPr="00807A70">
        <w:rPr>
          <w:rFonts w:ascii="仿宋" w:eastAsia="仿宋" w:hAnsi="仿宋" w:cs="方正仿宋_GBK" w:hint="eastAsia"/>
          <w:sz w:val="34"/>
          <w:szCs w:val="34"/>
        </w:rPr>
        <w:t>对</w:t>
      </w:r>
      <w:r w:rsidR="00807A70" w:rsidRPr="00807A70">
        <w:rPr>
          <w:rFonts w:ascii="仿宋" w:eastAsia="仿宋" w:hAnsi="仿宋" w:cs="方正仿宋_GBK" w:hint="eastAsia"/>
          <w:sz w:val="34"/>
          <w:szCs w:val="34"/>
        </w:rPr>
        <w:t>某个具体</w:t>
      </w:r>
      <w:r w:rsidR="00E81F6A">
        <w:rPr>
          <w:rFonts w:ascii="仿宋" w:eastAsia="仿宋" w:hAnsi="仿宋" w:cs="方正仿宋_GBK" w:hint="eastAsia"/>
          <w:sz w:val="34"/>
          <w:szCs w:val="34"/>
        </w:rPr>
        <w:t>学术</w:t>
      </w:r>
      <w:r w:rsidRPr="00807A70">
        <w:rPr>
          <w:rFonts w:ascii="仿宋" w:eastAsia="仿宋" w:hAnsi="仿宋" w:cs="方正仿宋_GBK" w:hint="eastAsia"/>
          <w:sz w:val="34"/>
          <w:szCs w:val="34"/>
        </w:rPr>
        <w:t>领域的</w:t>
      </w:r>
      <w:r w:rsidR="00E81F6A">
        <w:rPr>
          <w:rFonts w:ascii="仿宋" w:eastAsia="仿宋" w:hAnsi="仿宋" w:cs="方正仿宋_GBK" w:hint="eastAsia"/>
          <w:sz w:val="34"/>
          <w:szCs w:val="34"/>
        </w:rPr>
        <w:t>最新研究动态、</w:t>
      </w:r>
      <w:r w:rsidRPr="00807A70">
        <w:rPr>
          <w:rFonts w:ascii="仿宋" w:eastAsia="仿宋" w:hAnsi="仿宋" w:cs="方正仿宋_GBK" w:hint="eastAsia"/>
          <w:sz w:val="34"/>
          <w:szCs w:val="34"/>
        </w:rPr>
        <w:t>学术前沿和最新知识进行</w:t>
      </w:r>
      <w:r w:rsidR="00773AAB">
        <w:rPr>
          <w:rFonts w:ascii="仿宋" w:eastAsia="仿宋" w:hAnsi="仿宋" w:cs="方正仿宋_GBK" w:hint="eastAsia"/>
          <w:sz w:val="34"/>
          <w:szCs w:val="34"/>
        </w:rPr>
        <w:t>述评的</w:t>
      </w:r>
      <w:r w:rsidRPr="00807A70">
        <w:rPr>
          <w:rFonts w:ascii="仿宋" w:eastAsia="仿宋" w:hAnsi="仿宋" w:cs="方正仿宋_GBK" w:hint="eastAsia"/>
          <w:sz w:val="34"/>
          <w:szCs w:val="34"/>
        </w:rPr>
        <w:t>综述</w:t>
      </w:r>
      <w:r w:rsidR="00807A70" w:rsidRPr="00807A70">
        <w:rPr>
          <w:rFonts w:ascii="仿宋" w:eastAsia="仿宋" w:hAnsi="仿宋" w:cs="方正仿宋_GBK" w:hint="eastAsia"/>
          <w:sz w:val="34"/>
          <w:szCs w:val="34"/>
        </w:rPr>
        <w:t>性</w:t>
      </w:r>
      <w:r w:rsidR="00773AAB">
        <w:rPr>
          <w:rFonts w:ascii="仿宋" w:eastAsia="仿宋" w:hAnsi="仿宋" w:cs="方正仿宋_GBK" w:hint="eastAsia"/>
          <w:sz w:val="34"/>
          <w:szCs w:val="34"/>
        </w:rPr>
        <w:t>文章</w:t>
      </w:r>
      <w:r w:rsidRPr="00807A70">
        <w:rPr>
          <w:rFonts w:ascii="仿宋" w:eastAsia="仿宋" w:hAnsi="仿宋" w:cs="方正仿宋_GBK" w:hint="eastAsia"/>
          <w:sz w:val="34"/>
          <w:szCs w:val="34"/>
        </w:rPr>
        <w:t>。</w:t>
      </w:r>
    </w:p>
    <w:p w14:paraId="0C9EB7B9" w14:textId="70349F64" w:rsidR="000B7BC6" w:rsidRPr="00807A70" w:rsidRDefault="00000000">
      <w:pPr>
        <w:spacing w:line="560" w:lineRule="exact"/>
        <w:ind w:firstLineChars="200" w:firstLine="683"/>
        <w:rPr>
          <w:rFonts w:ascii="仿宋" w:eastAsia="仿宋" w:hAnsi="仿宋" w:cs="方正仿宋_GBK" w:hint="eastAsia"/>
          <w:sz w:val="34"/>
          <w:szCs w:val="34"/>
        </w:rPr>
      </w:pPr>
      <w:r w:rsidRPr="00807A70">
        <w:rPr>
          <w:rFonts w:ascii="仿宋" w:eastAsia="仿宋" w:hAnsi="仿宋" w:cs="方正仿宋_GBK" w:hint="eastAsia"/>
          <w:b/>
          <w:bCs/>
          <w:sz w:val="34"/>
          <w:szCs w:val="34"/>
        </w:rPr>
        <w:t>传承与创新：</w:t>
      </w:r>
      <w:r w:rsidRPr="00807A70">
        <w:rPr>
          <w:rFonts w:ascii="仿宋" w:eastAsia="仿宋" w:hAnsi="仿宋" w:cs="方正仿宋_GBK" w:hint="eastAsia"/>
          <w:sz w:val="34"/>
          <w:szCs w:val="34"/>
        </w:rPr>
        <w:t>担负“新的文化使命”，紧密结合现实研究相关领域的文化传承与创新问题。</w:t>
      </w:r>
    </w:p>
    <w:p w14:paraId="17F0123D" w14:textId="77777777" w:rsidR="000B7BC6" w:rsidRPr="00807A70" w:rsidRDefault="00000000">
      <w:pPr>
        <w:spacing w:line="560" w:lineRule="exact"/>
        <w:ind w:firstLineChars="200" w:firstLine="683"/>
        <w:rPr>
          <w:rFonts w:ascii="仿宋" w:eastAsia="仿宋" w:hAnsi="仿宋" w:cs="方正仿宋_GBK" w:hint="eastAsia"/>
          <w:sz w:val="34"/>
          <w:szCs w:val="34"/>
        </w:rPr>
      </w:pPr>
      <w:r w:rsidRPr="00807A70">
        <w:rPr>
          <w:rFonts w:ascii="仿宋" w:eastAsia="仿宋" w:hAnsi="仿宋" w:cs="方正仿宋_GBK" w:hint="eastAsia"/>
          <w:b/>
          <w:bCs/>
          <w:sz w:val="34"/>
          <w:szCs w:val="34"/>
        </w:rPr>
        <w:t>跨学科研究</w:t>
      </w:r>
      <w:r w:rsidRPr="00807A70">
        <w:rPr>
          <w:rFonts w:ascii="仿宋" w:eastAsia="仿宋" w:hAnsi="仿宋" w:cs="方正仿宋_GBK" w:hint="eastAsia"/>
          <w:sz w:val="34"/>
          <w:szCs w:val="34"/>
        </w:rPr>
        <w:t>：用不同学科的知识和方法综合研究特定学术领域的具体问题或现实经济社会的具体事物或现象。</w:t>
      </w:r>
    </w:p>
    <w:p w14:paraId="5704C8AC" w14:textId="5A5992A9" w:rsidR="000B7BC6" w:rsidRPr="00CC1BB2" w:rsidRDefault="00000000">
      <w:pPr>
        <w:spacing w:line="560" w:lineRule="exact"/>
        <w:ind w:firstLineChars="200" w:firstLine="683"/>
        <w:rPr>
          <w:rFonts w:ascii="黑体" w:eastAsia="黑体" w:hAnsi="黑体" w:cs="方正仿宋_GBK" w:hint="eastAsia"/>
          <w:b/>
          <w:bCs/>
          <w:sz w:val="34"/>
          <w:szCs w:val="34"/>
        </w:rPr>
      </w:pPr>
      <w:r w:rsidRPr="00CC1BB2">
        <w:rPr>
          <w:rFonts w:ascii="黑体" w:eastAsia="黑体" w:hAnsi="黑体" w:cs="方正仿宋_GBK" w:hint="eastAsia"/>
          <w:b/>
          <w:bCs/>
          <w:sz w:val="34"/>
          <w:szCs w:val="34"/>
        </w:rPr>
        <w:t>三、</w:t>
      </w:r>
      <w:r w:rsidR="002C6563">
        <w:rPr>
          <w:rFonts w:ascii="黑体" w:eastAsia="黑体" w:hAnsi="黑体" w:cs="方正仿宋_GBK" w:hint="eastAsia"/>
          <w:b/>
          <w:bCs/>
          <w:sz w:val="34"/>
          <w:szCs w:val="34"/>
        </w:rPr>
        <w:t>投稿</w:t>
      </w:r>
      <w:r w:rsidRPr="00CC1BB2">
        <w:rPr>
          <w:rFonts w:ascii="黑体" w:eastAsia="黑体" w:hAnsi="黑体" w:cs="方正仿宋_GBK" w:hint="eastAsia"/>
          <w:b/>
          <w:bCs/>
          <w:sz w:val="34"/>
          <w:szCs w:val="34"/>
        </w:rPr>
        <w:t>格式要求</w:t>
      </w:r>
    </w:p>
    <w:p w14:paraId="6D935489" w14:textId="77777777" w:rsidR="000B7BC6" w:rsidRPr="00807A70" w:rsidRDefault="00000000">
      <w:pPr>
        <w:spacing w:line="560" w:lineRule="exact"/>
        <w:ind w:firstLineChars="200" w:firstLine="680"/>
        <w:rPr>
          <w:rFonts w:ascii="仿宋" w:eastAsia="仿宋" w:hAnsi="仿宋" w:cs="方正仿宋_GBK" w:hint="eastAsia"/>
          <w:sz w:val="34"/>
          <w:szCs w:val="34"/>
        </w:rPr>
      </w:pPr>
      <w:r w:rsidRPr="00807A70">
        <w:rPr>
          <w:rFonts w:ascii="仿宋" w:eastAsia="仿宋" w:hAnsi="仿宋" w:cs="方正仿宋_GBK" w:hint="eastAsia"/>
          <w:sz w:val="34"/>
          <w:szCs w:val="34"/>
        </w:rPr>
        <w:t>1.论文题目：应简明、具体、确切，能概括文章的特定内容，符合编制题录、索引和检索的原则，不宜超过20字。</w:t>
      </w:r>
    </w:p>
    <w:p w14:paraId="481EF4BE" w14:textId="77777777" w:rsidR="000B7BC6" w:rsidRPr="00807A70" w:rsidRDefault="00000000">
      <w:pPr>
        <w:spacing w:line="560" w:lineRule="exact"/>
        <w:ind w:firstLineChars="200" w:firstLine="680"/>
        <w:rPr>
          <w:rFonts w:ascii="仿宋" w:eastAsia="仿宋" w:hAnsi="仿宋" w:cs="方正仿宋_GBK" w:hint="eastAsia"/>
          <w:sz w:val="34"/>
          <w:szCs w:val="34"/>
        </w:rPr>
      </w:pPr>
      <w:r w:rsidRPr="00807A70">
        <w:rPr>
          <w:rFonts w:ascii="仿宋" w:eastAsia="仿宋" w:hAnsi="仿宋" w:cs="方正仿宋_GBK" w:hint="eastAsia"/>
          <w:sz w:val="34"/>
          <w:szCs w:val="34"/>
        </w:rPr>
        <w:t>2.作者署名：多位作者的署名之间用逗号隔开。在作者署名下方须加圆括号标明作者的工作单位全称、所在省、城市名及邮政编码。</w:t>
      </w:r>
    </w:p>
    <w:p w14:paraId="66A0094B" w14:textId="267D23CD" w:rsidR="000B7BC6" w:rsidRPr="00807A70" w:rsidRDefault="00000000">
      <w:pPr>
        <w:spacing w:line="560" w:lineRule="exact"/>
        <w:ind w:firstLineChars="200" w:firstLine="680"/>
        <w:rPr>
          <w:rFonts w:ascii="仿宋" w:eastAsia="仿宋" w:hAnsi="仿宋" w:cs="方正仿宋_GBK" w:hint="eastAsia"/>
          <w:sz w:val="34"/>
          <w:szCs w:val="34"/>
        </w:rPr>
      </w:pPr>
      <w:r w:rsidRPr="00807A70">
        <w:rPr>
          <w:rFonts w:ascii="仿宋" w:eastAsia="仿宋" w:hAnsi="仿宋" w:cs="方正仿宋_GBK" w:hint="eastAsia"/>
          <w:sz w:val="34"/>
          <w:szCs w:val="34"/>
        </w:rPr>
        <w:t>3.摘要：以第三人称客观地反映文章主要内容的信息，具有独立性和自含性，不分段，一般不超过300字。</w:t>
      </w:r>
    </w:p>
    <w:p w14:paraId="24916E25" w14:textId="41197A9E" w:rsidR="000B7BC6" w:rsidRPr="00807A70" w:rsidRDefault="00000000">
      <w:pPr>
        <w:spacing w:line="560" w:lineRule="exact"/>
        <w:ind w:firstLineChars="200" w:firstLine="680"/>
        <w:rPr>
          <w:rFonts w:ascii="仿宋" w:eastAsia="仿宋" w:hAnsi="仿宋" w:cs="方正仿宋_GBK" w:hint="eastAsia"/>
          <w:sz w:val="34"/>
          <w:szCs w:val="34"/>
        </w:rPr>
      </w:pPr>
      <w:r w:rsidRPr="00807A70">
        <w:rPr>
          <w:rFonts w:ascii="仿宋" w:eastAsia="仿宋" w:hAnsi="仿宋" w:cs="方正仿宋_GBK" w:hint="eastAsia"/>
          <w:sz w:val="34"/>
          <w:szCs w:val="34"/>
        </w:rPr>
        <w:t>4.关键词：为反映论文主题概念的词或词组，一般为3—5个，多个关键词之间用分号隔开。</w:t>
      </w:r>
    </w:p>
    <w:p w14:paraId="25EEB90C" w14:textId="586A93CC" w:rsidR="000B7BC6" w:rsidRPr="00807A70" w:rsidRDefault="002A4563">
      <w:pPr>
        <w:spacing w:line="560" w:lineRule="exact"/>
        <w:ind w:firstLineChars="200" w:firstLine="680"/>
        <w:rPr>
          <w:rFonts w:ascii="仿宋" w:eastAsia="仿宋" w:hAnsi="仿宋" w:cs="方正仿宋_GBK" w:hint="eastAsia"/>
          <w:sz w:val="34"/>
          <w:szCs w:val="34"/>
        </w:rPr>
      </w:pPr>
      <w:r>
        <w:rPr>
          <w:rFonts w:ascii="仿宋" w:eastAsia="仿宋" w:hAnsi="仿宋" w:cs="方正仿宋_GBK" w:hint="eastAsia"/>
          <w:sz w:val="34"/>
          <w:szCs w:val="34"/>
        </w:rPr>
        <w:lastRenderedPageBreak/>
        <w:t>5</w:t>
      </w:r>
      <w:r w:rsidRPr="00807A70">
        <w:rPr>
          <w:rFonts w:ascii="仿宋" w:eastAsia="仿宋" w:hAnsi="仿宋" w:cs="方正仿宋_GBK" w:hint="eastAsia"/>
          <w:sz w:val="34"/>
          <w:szCs w:val="34"/>
        </w:rPr>
        <w:t>.作者简介：在论文首页地脚列出作者的姓名、出生年份、性别、职称、学位、主要研究方向等。</w:t>
      </w:r>
    </w:p>
    <w:p w14:paraId="523DD654" w14:textId="0DCA309E" w:rsidR="000B7BC6" w:rsidRPr="00807A70" w:rsidRDefault="002A4563">
      <w:pPr>
        <w:spacing w:line="560" w:lineRule="exact"/>
        <w:ind w:firstLineChars="200" w:firstLine="680"/>
        <w:rPr>
          <w:rFonts w:ascii="仿宋" w:eastAsia="仿宋" w:hAnsi="仿宋" w:cs="方正仿宋_GBK" w:hint="eastAsia"/>
          <w:sz w:val="34"/>
          <w:szCs w:val="34"/>
        </w:rPr>
      </w:pPr>
      <w:r>
        <w:rPr>
          <w:rFonts w:ascii="仿宋" w:eastAsia="仿宋" w:hAnsi="仿宋" w:cs="方正仿宋_GBK" w:hint="eastAsia"/>
          <w:sz w:val="34"/>
          <w:szCs w:val="34"/>
        </w:rPr>
        <w:t>6</w:t>
      </w:r>
      <w:r w:rsidRPr="00807A70">
        <w:rPr>
          <w:rFonts w:ascii="仿宋" w:eastAsia="仿宋" w:hAnsi="仿宋" w:cs="方正仿宋_GBK" w:hint="eastAsia"/>
          <w:sz w:val="34"/>
          <w:szCs w:val="34"/>
        </w:rPr>
        <w:t>.基金项目：所投稿件如系作者承担的科研基金项目，请注明基金项目名称及项目编号。</w:t>
      </w:r>
    </w:p>
    <w:p w14:paraId="29542D9B" w14:textId="474588C5" w:rsidR="000B7BC6" w:rsidRPr="00807A70" w:rsidRDefault="002A4563">
      <w:pPr>
        <w:spacing w:line="560" w:lineRule="exact"/>
        <w:ind w:firstLineChars="200" w:firstLine="680"/>
        <w:rPr>
          <w:rFonts w:ascii="仿宋" w:eastAsia="仿宋" w:hAnsi="仿宋" w:cs="方正仿宋_GBK" w:hint="eastAsia"/>
          <w:sz w:val="34"/>
          <w:szCs w:val="34"/>
        </w:rPr>
      </w:pPr>
      <w:r>
        <w:rPr>
          <w:rFonts w:ascii="仿宋" w:eastAsia="仿宋" w:hAnsi="仿宋" w:cs="方正仿宋_GBK" w:hint="eastAsia"/>
          <w:sz w:val="34"/>
          <w:szCs w:val="34"/>
        </w:rPr>
        <w:t>7</w:t>
      </w:r>
      <w:r w:rsidRPr="00807A70">
        <w:rPr>
          <w:rFonts w:ascii="仿宋" w:eastAsia="仿宋" w:hAnsi="仿宋" w:cs="方正仿宋_GBK" w:hint="eastAsia"/>
          <w:sz w:val="34"/>
          <w:szCs w:val="34"/>
        </w:rPr>
        <w:t>.正文：文内标题力求简短、明确。层次不宜过多，一般不超过5级。层次序号可采用一、（一）、1、（1）、1）。</w:t>
      </w:r>
    </w:p>
    <w:p w14:paraId="1D666C07" w14:textId="6DA05A89" w:rsidR="000B7BC6" w:rsidRPr="00807A70" w:rsidRDefault="002A4563">
      <w:pPr>
        <w:spacing w:line="560" w:lineRule="exact"/>
        <w:ind w:firstLineChars="200" w:firstLine="680"/>
        <w:rPr>
          <w:rFonts w:ascii="仿宋" w:eastAsia="仿宋" w:hAnsi="仿宋" w:cs="方正仿宋_GBK" w:hint="eastAsia"/>
          <w:sz w:val="34"/>
          <w:szCs w:val="34"/>
        </w:rPr>
      </w:pPr>
      <w:r>
        <w:rPr>
          <w:rFonts w:ascii="仿宋" w:eastAsia="仿宋" w:hAnsi="仿宋" w:cs="方正仿宋_GBK" w:hint="eastAsia"/>
          <w:sz w:val="34"/>
          <w:szCs w:val="34"/>
        </w:rPr>
        <w:t>8</w:t>
      </w:r>
      <w:r w:rsidRPr="00807A70">
        <w:rPr>
          <w:rFonts w:ascii="仿宋" w:eastAsia="仿宋" w:hAnsi="仿宋" w:cs="方正仿宋_GBK" w:hint="eastAsia"/>
          <w:sz w:val="34"/>
          <w:szCs w:val="34"/>
        </w:rPr>
        <w:t>.注释：用于对文内某一特定内容作必要的解释或说明，可加圆括号夹在文内，也</w:t>
      </w:r>
      <w:proofErr w:type="gramStart"/>
      <w:r w:rsidRPr="00807A70">
        <w:rPr>
          <w:rFonts w:ascii="仿宋" w:eastAsia="仿宋" w:hAnsi="仿宋" w:cs="方正仿宋_GBK" w:hint="eastAsia"/>
          <w:sz w:val="34"/>
          <w:szCs w:val="34"/>
        </w:rPr>
        <w:t>可排在当页的</w:t>
      </w:r>
      <w:proofErr w:type="gramEnd"/>
      <w:r w:rsidRPr="00807A70">
        <w:rPr>
          <w:rFonts w:ascii="仿宋" w:eastAsia="仿宋" w:hAnsi="仿宋" w:cs="方正仿宋_GBK" w:hint="eastAsia"/>
          <w:sz w:val="34"/>
          <w:szCs w:val="34"/>
        </w:rPr>
        <w:t>地脚，用带圆圈的阿拉伯数字序号标注。</w:t>
      </w:r>
    </w:p>
    <w:p w14:paraId="7D4AFE6A" w14:textId="03A994D9" w:rsidR="000B7BC6" w:rsidRPr="00807A70" w:rsidRDefault="002A4563">
      <w:pPr>
        <w:spacing w:line="560" w:lineRule="exact"/>
        <w:ind w:firstLineChars="200" w:firstLine="680"/>
        <w:rPr>
          <w:rFonts w:ascii="仿宋" w:eastAsia="仿宋" w:hAnsi="仿宋" w:cs="方正仿宋_GBK" w:hint="eastAsia"/>
          <w:sz w:val="34"/>
          <w:szCs w:val="34"/>
        </w:rPr>
      </w:pPr>
      <w:r>
        <w:rPr>
          <w:rFonts w:ascii="仿宋" w:eastAsia="仿宋" w:hAnsi="仿宋" w:cs="方正仿宋_GBK" w:hint="eastAsia"/>
          <w:sz w:val="34"/>
          <w:szCs w:val="34"/>
        </w:rPr>
        <w:t>9</w:t>
      </w:r>
      <w:r w:rsidRPr="00807A70">
        <w:rPr>
          <w:rFonts w:ascii="仿宋" w:eastAsia="仿宋" w:hAnsi="仿宋" w:cs="方正仿宋_GBK" w:hint="eastAsia"/>
          <w:sz w:val="34"/>
          <w:szCs w:val="34"/>
        </w:rPr>
        <w:t>.参考文献：</w:t>
      </w:r>
      <w:r w:rsidR="009E76FB" w:rsidRPr="009E76FB">
        <w:rPr>
          <w:rFonts w:ascii="仿宋" w:eastAsia="仿宋" w:hAnsi="仿宋" w:cs="方正仿宋_GBK" w:hint="eastAsia"/>
          <w:sz w:val="34"/>
          <w:szCs w:val="34"/>
        </w:rPr>
        <w:t>执行《信息与文献—参考文献著录规则》（GB/T 7714-2015）的规定，并采用著者-出版年制。</w:t>
      </w:r>
    </w:p>
    <w:p w14:paraId="410F195A" w14:textId="17F9CDA1" w:rsidR="000B7BC6" w:rsidRPr="00807A70" w:rsidRDefault="002A4563">
      <w:pPr>
        <w:spacing w:line="560" w:lineRule="exact"/>
        <w:ind w:firstLineChars="200" w:firstLine="680"/>
        <w:rPr>
          <w:rFonts w:ascii="仿宋" w:eastAsia="仿宋" w:hAnsi="仿宋" w:cs="方正仿宋_GBK" w:hint="eastAsia"/>
          <w:sz w:val="34"/>
          <w:szCs w:val="34"/>
        </w:rPr>
      </w:pPr>
      <w:r>
        <w:rPr>
          <w:rFonts w:ascii="仿宋" w:eastAsia="仿宋" w:hAnsi="仿宋" w:cs="方正仿宋_GBK" w:hint="eastAsia"/>
          <w:sz w:val="34"/>
          <w:szCs w:val="34"/>
        </w:rPr>
        <w:t>10</w:t>
      </w:r>
      <w:r w:rsidRPr="002A4563">
        <w:rPr>
          <w:rFonts w:ascii="仿宋" w:eastAsia="仿宋" w:hAnsi="仿宋" w:cs="方正仿宋_GBK" w:hint="eastAsia"/>
          <w:sz w:val="34"/>
          <w:szCs w:val="34"/>
        </w:rPr>
        <w:t>.</w:t>
      </w:r>
      <w:r w:rsidRPr="00807A70">
        <w:rPr>
          <w:rFonts w:ascii="仿宋" w:eastAsia="仿宋" w:hAnsi="仿宋" w:cs="方正仿宋_GBK" w:hint="eastAsia"/>
          <w:sz w:val="34"/>
          <w:szCs w:val="34"/>
        </w:rPr>
        <w:t>以上1</w:t>
      </w:r>
      <w:r w:rsidR="00A002B7">
        <w:rPr>
          <w:rFonts w:ascii="仿宋" w:eastAsia="仿宋" w:hAnsi="仿宋" w:cs="方正仿宋_GBK" w:hint="eastAsia"/>
          <w:sz w:val="34"/>
          <w:szCs w:val="34"/>
        </w:rPr>
        <w:t>-</w:t>
      </w:r>
      <w:r w:rsidRPr="00807A70">
        <w:rPr>
          <w:rFonts w:ascii="仿宋" w:eastAsia="仿宋" w:hAnsi="仿宋" w:cs="方正仿宋_GBK" w:hint="eastAsia"/>
          <w:sz w:val="34"/>
          <w:szCs w:val="34"/>
        </w:rPr>
        <w:t>4项（论文题目、作者署名、单位、摘要、关键词）应译成英文，置于文末参考文献项后。</w:t>
      </w:r>
    </w:p>
    <w:p w14:paraId="41B9D185" w14:textId="77777777" w:rsidR="000B7BC6" w:rsidRPr="00807A70" w:rsidRDefault="000B7BC6">
      <w:pPr>
        <w:ind w:firstLineChars="200" w:firstLine="560"/>
        <w:rPr>
          <w:rFonts w:ascii="仿宋" w:eastAsia="仿宋" w:hAnsi="仿宋" w:cs="方正仿宋_GBK" w:hint="eastAsia"/>
          <w:sz w:val="28"/>
          <w:szCs w:val="28"/>
        </w:rPr>
      </w:pPr>
    </w:p>
    <w:p w14:paraId="10A7AECA" w14:textId="77777777" w:rsidR="000B7BC6" w:rsidRPr="00807A70" w:rsidRDefault="000B7BC6">
      <w:pPr>
        <w:ind w:firstLineChars="200" w:firstLine="560"/>
        <w:rPr>
          <w:rFonts w:ascii="仿宋" w:eastAsia="仿宋" w:hAnsi="仿宋" w:cs="方正仿宋_GBK" w:hint="eastAsia"/>
          <w:sz w:val="28"/>
          <w:szCs w:val="28"/>
        </w:rPr>
      </w:pPr>
    </w:p>
    <w:p w14:paraId="0BE93C33" w14:textId="77777777" w:rsidR="000B7BC6" w:rsidRPr="00807A70" w:rsidRDefault="00000000">
      <w:pPr>
        <w:ind w:firstLineChars="200" w:firstLine="560"/>
        <w:rPr>
          <w:rFonts w:ascii="仿宋" w:eastAsia="仿宋" w:hAnsi="仿宋" w:cs="方正仿宋_GBK" w:hint="eastAsia"/>
          <w:sz w:val="34"/>
          <w:szCs w:val="34"/>
        </w:rPr>
      </w:pPr>
      <w:r w:rsidRPr="00807A70">
        <w:rPr>
          <w:rFonts w:ascii="仿宋" w:eastAsia="仿宋" w:hAnsi="仿宋" w:cs="方正仿宋_GBK" w:hint="eastAsia"/>
          <w:sz w:val="28"/>
          <w:szCs w:val="28"/>
        </w:rPr>
        <w:t xml:space="preserve">                                  </w:t>
      </w:r>
      <w:r w:rsidRPr="00807A70">
        <w:rPr>
          <w:rFonts w:ascii="仿宋" w:eastAsia="仿宋" w:hAnsi="仿宋" w:cs="方正仿宋_GBK" w:hint="eastAsia"/>
          <w:sz w:val="34"/>
          <w:szCs w:val="34"/>
        </w:rPr>
        <w:t>徐州工程学院学报编辑部</w:t>
      </w:r>
    </w:p>
    <w:p w14:paraId="0DB72894" w14:textId="1A28550D" w:rsidR="000B7BC6" w:rsidRPr="00807A70" w:rsidRDefault="00000000">
      <w:pPr>
        <w:ind w:firstLineChars="200" w:firstLine="680"/>
        <w:rPr>
          <w:rFonts w:ascii="仿宋" w:eastAsia="仿宋" w:hAnsi="仿宋" w:cs="方正仿宋_GBK" w:hint="eastAsia"/>
          <w:sz w:val="34"/>
          <w:szCs w:val="34"/>
        </w:rPr>
      </w:pPr>
      <w:r w:rsidRPr="00807A70">
        <w:rPr>
          <w:rFonts w:ascii="仿宋" w:eastAsia="仿宋" w:hAnsi="仿宋" w:cs="方正仿宋_GBK" w:hint="eastAsia"/>
          <w:sz w:val="34"/>
          <w:szCs w:val="34"/>
        </w:rPr>
        <w:t xml:space="preserve">                                2024年1</w:t>
      </w:r>
      <w:r w:rsidR="009F6585">
        <w:rPr>
          <w:rFonts w:ascii="仿宋" w:eastAsia="仿宋" w:hAnsi="仿宋" w:cs="方正仿宋_GBK" w:hint="eastAsia"/>
          <w:sz w:val="34"/>
          <w:szCs w:val="34"/>
        </w:rPr>
        <w:t>2</w:t>
      </w:r>
      <w:r w:rsidRPr="00807A70">
        <w:rPr>
          <w:rFonts w:ascii="仿宋" w:eastAsia="仿宋" w:hAnsi="仿宋" w:cs="方正仿宋_GBK" w:hint="eastAsia"/>
          <w:sz w:val="34"/>
          <w:szCs w:val="34"/>
        </w:rPr>
        <w:t>月</w:t>
      </w:r>
      <w:r w:rsidR="009F6585">
        <w:rPr>
          <w:rFonts w:ascii="仿宋" w:eastAsia="仿宋" w:hAnsi="仿宋" w:cs="方正仿宋_GBK" w:hint="eastAsia"/>
          <w:sz w:val="34"/>
          <w:szCs w:val="34"/>
        </w:rPr>
        <w:t>4日</w:t>
      </w:r>
    </w:p>
    <w:p w14:paraId="469C6425" w14:textId="77777777" w:rsidR="000B7BC6" w:rsidRDefault="00000000">
      <w:pPr>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 xml:space="preserve">                 </w:t>
      </w:r>
    </w:p>
    <w:sectPr w:rsidR="000B7BC6">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3112D" w14:textId="77777777" w:rsidR="0040573F" w:rsidRDefault="0040573F" w:rsidP="009F6585">
      <w:pPr>
        <w:rPr>
          <w:rFonts w:hint="eastAsia"/>
        </w:rPr>
      </w:pPr>
      <w:r>
        <w:separator/>
      </w:r>
    </w:p>
  </w:endnote>
  <w:endnote w:type="continuationSeparator" w:id="0">
    <w:p w14:paraId="44D6B64F" w14:textId="77777777" w:rsidR="0040573F" w:rsidRDefault="0040573F" w:rsidP="009F658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71027C1E-1F6B-4416-99AC-14709BF5038B}"/>
    <w:embedBold r:id="rId2" w:subsetted="1" w:fontKey="{B36B3E1A-637A-4D52-A3C0-DBA4E80941F2}"/>
  </w:font>
  <w:font w:name="方正公文小标宋">
    <w:charset w:val="86"/>
    <w:family w:val="auto"/>
    <w:pitch w:val="default"/>
    <w:sig w:usb0="A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7EEB7967-7985-4B57-842B-7E6DBFF446FB}"/>
    <w:embedBold r:id="rId4" w:subsetted="1" w:fontKey="{5BB30249-3906-4218-A5E5-8051145533E9}"/>
  </w:font>
  <w:font w:name="方正仿宋_GBK">
    <w:altName w:val="微软雅黑"/>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EE9FE" w14:textId="77777777" w:rsidR="0040573F" w:rsidRDefault="0040573F" w:rsidP="009F6585">
      <w:pPr>
        <w:rPr>
          <w:rFonts w:hint="eastAsia"/>
        </w:rPr>
      </w:pPr>
      <w:r>
        <w:separator/>
      </w:r>
    </w:p>
  </w:footnote>
  <w:footnote w:type="continuationSeparator" w:id="0">
    <w:p w14:paraId="37BFC622" w14:textId="77777777" w:rsidR="0040573F" w:rsidRDefault="0040573F" w:rsidP="009F658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44BB4"/>
    <w:multiLevelType w:val="singleLevel"/>
    <w:tmpl w:val="CDBF74FC"/>
    <w:lvl w:ilvl="0">
      <w:start w:val="1"/>
      <w:numFmt w:val="chineseCounting"/>
      <w:suff w:val="nothing"/>
      <w:lvlText w:val="%1、"/>
      <w:lvlJc w:val="left"/>
      <w:rPr>
        <w:rFonts w:hint="eastAsia"/>
      </w:rPr>
    </w:lvl>
  </w:abstractNum>
  <w:num w:numId="1" w16cid:durableId="2229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6"/>
    <w:rsid w:val="000B7BC6"/>
    <w:rsid w:val="0019154E"/>
    <w:rsid w:val="00192925"/>
    <w:rsid w:val="001A0BD1"/>
    <w:rsid w:val="002A4563"/>
    <w:rsid w:val="002C6563"/>
    <w:rsid w:val="002F1E73"/>
    <w:rsid w:val="003914BA"/>
    <w:rsid w:val="003A694A"/>
    <w:rsid w:val="003F50A0"/>
    <w:rsid w:val="0040573F"/>
    <w:rsid w:val="004077AE"/>
    <w:rsid w:val="00483FCC"/>
    <w:rsid w:val="005F542C"/>
    <w:rsid w:val="006D09E5"/>
    <w:rsid w:val="0073676F"/>
    <w:rsid w:val="00773AAB"/>
    <w:rsid w:val="00807A70"/>
    <w:rsid w:val="008B448F"/>
    <w:rsid w:val="00907C3F"/>
    <w:rsid w:val="009C7823"/>
    <w:rsid w:val="009E76FB"/>
    <w:rsid w:val="009F6585"/>
    <w:rsid w:val="00A002B7"/>
    <w:rsid w:val="00CC1BB2"/>
    <w:rsid w:val="00DD152F"/>
    <w:rsid w:val="00E81F6A"/>
    <w:rsid w:val="00F120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C19"/>
  <w15:docId w15:val="{727CD64F-3C7D-4315-808C-198FAD0F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uiPriority w:val="99"/>
    <w:qFormat/>
    <w:pPr>
      <w:tabs>
        <w:tab w:val="center" w:pos="4153"/>
        <w:tab w:val="right" w:pos="8306"/>
      </w:tabs>
      <w:snapToGrid w:val="0"/>
      <w:jc w:val="center"/>
    </w:pPr>
    <w:rPr>
      <w:sz w:val="18"/>
      <w:szCs w:val="18"/>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2024-11-25T07:11:00Z</cp:lastPrinted>
  <dcterms:created xsi:type="dcterms:W3CDTF">2024-12-03T06:51:00Z</dcterms:created>
  <dcterms:modified xsi:type="dcterms:W3CDTF">2024-12-04T07:05:00Z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3166bdc3ccff4d6c8c5eda0b8c0b9872_23</vt:lpwstr>
  </property>
</Properties>
</file>